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Утвержден новый порядок хранения раскрытой информации субъектами оптового и розничных рынков электрической энергии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апреля 2010, 15:21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марта 2010 года Министерство Юстиции Российской Федерации (Минюст России) зарегистрировало приказ Федеральной антимонопольной службы (ФАС России) об утверждении порядка хранения раскрытой информации субъектами оптового и розничных рынков электрической энергии.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соответствии с пунктом 5 стандартов раскрытия информации субъектами оптового и розничных рынков электрической энергии, утвержденных постановлением Правительства Российской Федерации № 24, субъекты рынков электрической энергии обязаны хранить раскрытую информацию в порядке, установленном федеральным антимонопольным органом.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Утвержденный порядок позволит ФАС России и ее территориальным органам более эффективно осуществлять государственный контроль за соблюдением этих стандартов.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Одновременно ФАС России продолжает усиливать контроль за соблюдением субъектами рынков электрической энергии стандартов раскрытия информации. Так, в настоящее время проводится проверка их соблюдения территориальными сетевыми организациями.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По результатам проверки вынесен штраф (оплачен) в отношении одного из сетевых предприятий Московской области, возбуждены дела в отношении юридических  и должностных лиц по статье 9.15 Кодекса Российской Федерации об административных правонарушениях.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###Справка: Статьей 9.15 Кодекса Российской Федерации об административных правонарушениях предусмотрена административная ответственность за нарушение субъектом оптового рынка электрической энергии и мощности или розничного рынка электрической энергии установленных стандартами раскрытия информации порядка, способов или сроков опубликования информации в печатных изданиях,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власти, в электронных средствах массовой информации, а также порядка, способов или сроков предоставления информации по письменному запросу заинтересованных ли, что влечет наложение административного штрафа на должностных лиц в размере от двадцати тысяч до тридцати тысяч рублей; на юридических лиц - от двухсот тысяч до пятисот тысяч рублей.###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