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Свердловское УФАС законно признало согласованность действий между ОАО АКБ  "Банк Москвы"  и страховыми организациями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2010, 14:55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Семнадцатый арбитражный апелляционный суд 15 апреля 2010 года оставил в силе решение суда первой инстанции, признавшего законным решение Свердловского УФАС России в отношении ОАО АКБ "Банк Москвы" и страховых организаций.</w:t>
      </w:r>
      <w:r>
        <w:br/>
      </w:r>
      <w:r>
        <w:br/>
      </w:r>
      <w:r>
        <w:t xml:space="preserve">
Ранее, 7 сентября 2009 года, Свердловское УФАС России признало в действиях ОАО АКБ "Банк Москвы" и 14 страховых организаций факт нарушения статьи 11 Федерального закона "О защите конкуренции".</w:t>
      </w:r>
      <w:r>
        <w:br/>
      </w:r>
      <w:r>
        <w:br/>
      </w:r>
      <w:r>
        <w:t xml:space="preserve">
Нарушение выразилось в заключении между ОАО АКБ "Банк Москвы" и ЗАО "МСК-Лайф" агентского договора, реализация которого привела (могла привести):</w:t>
      </w:r>
      <w:r>
        <w:br/>
      </w:r>
      <w:r>
        <w:br/>
      </w:r>
      <w:r>
        <w:t xml:space="preserve">
- к поддержанию страховых тарифов на страхование жизни и риска потери трудоспособности;</w:t>
      </w:r>
      <w:r>
        <w:br/>
      </w:r>
      <w:r>
        <w:t xml:space="preserve">
- навязыванию заемщикам (залогодателям) условий, не относящихся к предмету договора и невыгодных для них в виде обязанности страхования жизни и риска утраты трудоспособности на срок договора кредита, увеличенного на 10 рабочих дней, а также в установлении размера страховой суммы, увеличенного на 5% от ссудной задолженности, что противоречит п.п. 1и 5 ч. 1 ст.11 ФЗ "О защите конкуренции".</w:t>
      </w:r>
      <w:r>
        <w:br/>
      </w:r>
      <w:r>
        <w:br/>
      </w:r>
      <w:r>
        <w:t xml:space="preserve">
Также между ОАО АКБ "Банк Москвы" и страховыми организациями: ОСАО "РЕСО-Гарантия", ООО "Группа Ренессанс Страхование", ОАО "МСК", ОСАО "Ингосстрах", СЗАО "МСК-Стандарт", ЗАО "СГ "Спасские Ворота", ОАО "Росгосстрах", ОАО "СОГАЗ", ООО "СК "Согласие", ОСАО "Россия", ОАО "ВСК", ОАО "РОСНО" были заключены соглашения и (или) агентские договоры, реализация которых привела (могла привести) к навязыванию заемщикам (залогодателям) обязанности дополнительного страхования автогражданской ответственности (ДСАГО);</w:t>
      </w:r>
      <w:r>
        <w:br/>
      </w:r>
      <w:r>
        <w:br/>
      </w:r>
      <w:r>
        <w:t xml:space="preserve">
Кроме того, ОАО АКБ "Банк Москвы" и страховые организации: ООО "Группа Ренессанс Страхование", ОАО "МСК", ОАО "Альфа-Страхование" СЗАО "МСК-Стандарт", ЗАО "СГ "Спасские Ворота", ОАО "РОСНО" заключили соглашения и (или) агентские договоры, реализация которых привела (могла привести) к навязыванию заемщикам (залогодателям/страхователям) обязанности страхования:</w:t>
      </w:r>
      <w:r>
        <w:br/>
      </w:r>
      <w:r>
        <w:t xml:space="preserve">
- жизни и риска утраты трудоспособности на срок, равный сроку кредита, увеличенного на 1 месяц, а также в установлении размера страховой суммы, увеличенного на 10% от ссудной задолженности;</w:t>
      </w:r>
      <w:r>
        <w:br/>
      </w:r>
      <w:r>
        <w:t xml:space="preserve">
- рисков утраты права собственности на имущество, не относящихся к его гибели или уничтожению.</w:t>
      </w:r>
      <w:r>
        <w:br/>
      </w:r>
      <w:r>
        <w:br/>
      </w:r>
      <w:r>
        <w:t xml:space="preserve">
Свердловское УФАС России выдало ОАО АКБ "Банк Москвы" предписание о прекращении нарушения антимонопольного законодательства путем внесения таких изменений в Программу потребительского кредитования, Программу автокредитования, Программу ипотечного кредитования ОАО АКБ "Банк Москвы", которые исключали бы навязывание заемщикам (залогодателям) условий, не относящихся к предмету договора и невыгодных для них в течение 20 дней с момента получения предписания, но не позднее 15 октября 2009 года.</w:t>
      </w:r>
      <w:r>
        <w:br/>
      </w:r>
      <w:r>
        <w:br/>
      </w:r>
      <w:r>
        <w:t xml:space="preserve">
3 марта 2010 года Арбитражный суд Свердловской области в результате рассмотрения иска, поданного ОАО "Альфа-Страхование", отказал в удовлетворении требований ОАО "Альфа-Страхование" об отмене решения и предписания Свердловского УФАС России.</w:t>
      </w:r>
      <w:r>
        <w:br/>
      </w:r>
      <w:r>
        <w:br/>
      </w:r>
      <w:r>
        <w:t xml:space="preserve">
Суд апелляционной инстанции подтвердил законность решения Свердловского УФАС России о согласованности действий Банка и страховых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