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Росалкогольрегулирования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2010, 16:17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14 апреля 2010 года возбудила дело в отношении Федеральной службы по регулированию алкогольного рынка (Росалкогольрегулирование) по признакам нарушения части 1 статьи 15 Федерального закона "О защите конкуренции".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ФАС России обратилось ООО "Винограф" на действия Росалкогольрегулирования, выразившиеся в вынесении решения об отказе в выдаче ООО "Винограф" лицензии на закупку, хранение и поставку алкогольной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ходе рассмотрения обращения установлено, что ООО "Винограф" в Росалкогольрегулирование представлен полный пакет документов для получения лицензии на закупку, хранение и поставку алкогольной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 этом Росалкогольрегулированием затребованы дополнительные документы и предъявлены требования, не предусмотренные Федеральным законом от 22.11.1995 № 171-ФЗ "О государственном регулировании производства и оборота этилового спирта, алкогольной и спиртосодержащей продукции" и Административным регламентом исполнения Федеральной налоговой службой государственной функции по осуществлению лицензирования в соответствии с законодательством Российской Федерации деятельности в области производства и оборота этилового спирта, алкогольной и спиртсодержащей продукции, утвержденного Приказом Минфина России от 10.10.2008 № 111н.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усматривает в действиях Росалкогольрегулирования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Рассмотрение дела назначено на 28 апреля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