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г. Москвы: Министерство здравоохранения и социального развития Российской Федерации провело аукцион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2010, 12:31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2010 года Арбитражный суд г. Москвы отказал ООО "Интер Авто" в удовлетворении требований о признании недействительными решения и предписания Федеральной антимонопольной службы (ФАС России) в отношении Министерства здравоохранения и социального развития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11 декабря 2009 года ФАС России признала Министерство здравоохранения и социального развития Российской Федерации нарушившим Федеральный закон "О размещении заказов на поставку товаров, выполнение работ, оказание услуг для государственных и муниципальных нужд" при проведении открытого аукциона на оказание услуг по автотранспортному обслуживанию. Основанием для возбуждения дела послужила жалоба ФГУ "Транспортный комбинат "Россия" Управления делами Президента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установлении заказчиком в документации об аукционе требования о представлении участником в составе заявки подтверждения зачисления денежных средств в качестве обеспечения заявки на участие в аукционе на счет заказчика до момента окончания срока подачи заявок на участие в аукционе является нарушением закона;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заявка на участие в аукционе должна содержать конкретное предложение о технической характеристике услуги без сопровождения словами "или эквивалент";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предложенный участником размещения заказа в составе заявки на участие в аукционе товар должен соответствовать техническим характеристикам, установленным производителем указанного товара;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жалобы ФАС России  вынесла решение и предписание об отмене протокола рассмотрения заявок на участие в аукционе и протокола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"Интер Авто", не согласившись с принятым ФАС России решением и предписанием, обратилось в Арбитражный суд г. Москвы с заявлением о признании их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 января 2010 года вступили в силу поправки в 94-й закон о госзаказе, закрепляющие проведение торгов на электронных аукционах.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оценке ФАС России, выход проекта по развитию электронных аукционов на "проектную мощность" позволит благодаря аукционам экономить в год до 1 трлн. Рублей и исключит возможность сговора между заказчиками и поставщиками и между поставщиками.###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