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в действиях Минсельхоза России признаки ограничения конкуренции на рынке услуг по страхованию урожая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2010, 19:26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2010 года Федеральная антимонопольная служба (ФАС России) возбудила дело в отношении Министерства сельского хозяйства Российской Федерации по признакам нарушения статьи 15 Федерального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Основанием для возбуждения дела послужило вступление в силу приказа Минсельхоза России от 28.01.2010 № 17 "О формах документов для предоставления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 и контроля за эффективностью их использования".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Данный нормативно правовой акт приравнивает ставки для расчета субсидий, утвержденные Минсельхозом России, к ставкам страховых тарифов, применяемым страховщиками для заключения договоров страхования по страхованию урожая сельскохозяйственных культур, урожая многолетних насаждений и посадок многолетних насаждений с государственной поддержкой.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Применение страховщиками единых страховых тарифов при заключении указанных договоров страхования может привести к устранению ценовой конкуренции на соответствующем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Приказ Минсельхоза России содержит признаки нарушения статьи 15 Федерального закона "О защите конкуренции", выразившиеся в ограничении конкуренции на рынке услуг по страхованию урожая сельскохозяйственных культур, урожая многолетних насаждений и посадок многолетних насаждений с государственной поддержкой.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Рассмотрение дела назначено на 1 июня 2010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 В соответствии с статьей 15 Федерального закона "О защите конкуренции" федеральным органам исполнительной власти запрещается принимать акты, которые приводят или могут привести к недопущению, ограничению, устранению конкуренции.###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