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Недобросовестная конкуренция в действиях предприятий "Медупак" и "Профипак" подтверждена судами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мая 2010, 18:38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Поволжского округа 22 апреля 2010 года оставил без удовлетворения кассационные жалобы ЗАО "Медупак" и АНО "Профипак", а решение Арбитражного суда Саратовской области и постановление Двенадцатого арбитражного апелляционного суда - без изменений, подтвердив законность и обоснованность решения Саратовского УФАС России о признании в действиях предприятий недобросовестной конкуренции.</w:t>
      </w:r>
      <w:r>
        <w:br/>
      </w:r>
      <w:r>
        <w:br/>
      </w:r>
      <w:r>
        <w:t xml:space="preserve">
Ранее Саратовское УФАС России признало указанные предприятия нарушившими часть 2 статьи 14 ФЗ "О защите конкуренции" (запрет на недобросовестную конкуренцию, связанную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услуг).</w:t>
      </w:r>
      <w:r>
        <w:br/>
      </w:r>
      <w:r>
        <w:br/>
      </w:r>
      <w:r>
        <w:t xml:space="preserve">
В территориальное управление ФАС России обратилось ООО "Фирма "ВИПС-МЕД" с заявлением о недобросовестной конкуренции в действиях Саратовского завода медицинской упаковки - ЗАО "Медупак" и Автономной некоммерческой организации "Саратовское конструкторское бюро тары и упаковки "Профипак" - АНО "Профипак".</w:t>
      </w:r>
      <w:r>
        <w:br/>
      </w:r>
      <w:r>
        <w:br/>
      </w:r>
      <w:r>
        <w:t xml:space="preserve">
Созданное в 1995 году ООО "Фирма "ВИПС-МЕД", действует на рынке производства и реализации изделий медицинского назначения и использует фирменное обозначение "ВИПС-МЕД" в рекламе, на упаковках и этикетках своего товара, а также на сайте фирмы.</w:t>
      </w:r>
      <w:r>
        <w:br/>
      </w:r>
      <w:r>
        <w:t xml:space="preserve">
АНО "Профипак" в 2003 году зарегистрировало фирменное наименование "ВИПС-МЕД" в качестве товарного знака и, по лицензионному договору, предоставило исключительные права на его использование ЗАО "Медупак", действующему на одном товарном рынке с ООО "Фирма "ВИПС-МЕД".</w:t>
      </w:r>
      <w:r>
        <w:br/>
      </w:r>
      <w:r>
        <w:t xml:space="preserve">
Товарный знак "ВИПС-МЕД" воспроизводит основную отличительную (оригинальную) часть фирменного наименования ООО "Фирма "ВИПС-МЕД".</w:t>
      </w:r>
      <w:r>
        <w:br/>
      </w:r>
      <w:r>
        <w:t xml:space="preserve">
АНО "Профипак" непосредственно не осуществляет деятельность на рынке производства и реализации изделий медицинского назначения и, следовательно, не является конкурентом ООО "Фирма "ВИПС-МЕД".</w:t>
      </w:r>
      <w:r>
        <w:br/>
      </w:r>
      <w:r>
        <w:t xml:space="preserve">
Однако в ходе рассмотрения дела антимонопольное управление установило, что АНО "Профипак" и ЗАО "Медупак" являются одной группой лиц и, с учетом антимонопольного законодательства, рассматриваются как один хозяйствующий субъект.</w:t>
      </w:r>
      <w:r>
        <w:br/>
      </w:r>
      <w:r>
        <w:br/>
      </w:r>
      <w:r>
        <w:t xml:space="preserve">
Саратовское УФАС России признало АНО "Профипак" и ЗАО "Медупак" нарушившими часть 2 статьи 14 ФЗ "О защите конкуренции".</w:t>
      </w:r>
      <w:r>
        <w:br/>
      </w:r>
      <w:r>
        <w:br/>
      </w:r>
      <w:r>
        <w:t xml:space="preserve">
Не согласившись с решением антимонопольного органа, АНО "Профипак" и ЗАО "Медупак" обратились в Арбитражный суд Саратовской области с заявлением о признании незаконным и необоснованным решения Саратовского УФАС России.</w:t>
      </w:r>
      <w:r>
        <w:br/>
      </w:r>
      <w:r>
        <w:br/>
      </w:r>
      <w:r>
        <w:t xml:space="preserve">
Однако, 31 августа 2009 г. Арбитражный суд Саратовской области отказал заявителям в удовлетворении требований.</w:t>
      </w:r>
      <w:r>
        <w:br/>
      </w:r>
      <w:r>
        <w:t xml:space="preserve">
4 декабря 2009 года Двенадцатый арбитражный апелляционный суд оставил без изменений указанное судебное решение.</w:t>
      </w:r>
      <w:r>
        <w:br/>
      </w:r>
      <w:r>
        <w:t xml:space="preserve">
АНО "Профипак" и ЗАО "Медупак" подали кассационные жалобы в Федеральный арбитражный суд Поволжского округа.</w:t>
      </w:r>
      <w:r>
        <w:br/>
      </w:r>
      <w:r>
        <w:br/>
      </w:r>
      <w:r>
        <w:t xml:space="preserve">
22 апреля 2010 года Федеральный арбитражный суд Поволжского округа оставил без изменений решение Арбитражного суда Саратовской области и постановление Двенадцатого суда апелляционной инстанции, а кассационные жалобы заявителей - без удовлетворения, подтвердив законность и обоснованность решения Саратовского УФАС России в отношении АНО "Профипак" и ЗАО "Медупак".</w:t>
      </w:r>
      <w:r>
        <w:br/>
      </w:r>
      <w:r>
        <w:br/>
      </w:r>
      <w:r>
        <w:t xml:space="preserve">
Подробнее: Саратовское УФАС России, тел. (845-2) 27-72-50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