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Анатолий Голомолзин принял участие в Европейском дне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мая 2010, 16:05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мая 2010 года в г. Мадриде (Испания) состоялась Конференция по случаю празднования 10-летия Европейского дня конкуренции в Испании, организованная совместно Администрацией Председательства Испании в Европейском Союзе, Министерством экономики и финансов Испании и Национальной Комиссией по конкуренции Испании.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мероприятии принял участие Анатолий Голомолзин, заместитель руководителя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Также в Конференции приняли участие представители компаний и торговых организаций, потребительских ассоциаций, академических кругов и государственного сектора, в том числе правовой сектор, законодательные и регулирующие ведомства, представители национальных конкурентных ведомств и международных организаций.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Основная задача Конференции заключалась в том, чтобы проинформировать общественность, а также тех, кто занимается вопросами конкуренции, о преимуществах и значимости работы, выполняемой конкурентными ведомствами в рамках правоприменения антимонопольного законодательства и развитию конкуренции в экономиках стран.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Участие Анатолия Голомолзина в данном мероприятии внесет вклад в развитие двусторонних отношений Федеральной антимонопольной службы с Национальной Комиссией по конкуренции Испании, что благоприятно отразится на развитии конкурентной политики в России и Испании.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