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Московское УФАС России выявило сговор на торгах</w:t>
      </w:r>
    </w:p>
    <w:p xmlns:w="http://schemas.openxmlformats.org/wordprocessingml/2006/main" xmlns:pkg="http://schemas.microsoft.com/office/2006/xmlPackage" xmlns:str="http://exslt.org/strings" xmlns:fn="http://www.w3.org/2005/xpath-functions">
      <w:r>
        <w:t xml:space="preserve">14 мая 2010, 17:32</w:t>
      </w:r>
    </w:p>
    <w:p xmlns:w="http://schemas.openxmlformats.org/wordprocessingml/2006/main" xmlns:pkg="http://schemas.microsoft.com/office/2006/xmlPackage" xmlns:str="http://exslt.org/strings" xmlns:fn="http://www.w3.org/2005/xpath-functions">
      <w:r>
        <w:t xml:space="preserve">12 мая 2010 г. Московское управление Федеральной антимонопольной службы (УФАС России) выявило сговор между ООО "Дмитровские овощи", ООО "Торговый дом "ГИГИЕЯ", ООО "Фрутовит", ООО "Атлантис", ООО "ТК Дитрейд" при проведении открытого аукциона на право заключения государственных контрактов на поставку очищенных картофеля и овощей урожая 2009 года для организации питания обучающихся, воспитанников образовательных учреждений города Москвы.</w:t>
      </w:r>
      <w:r>
        <w:br/>
      </w:r>
      <w:r>
        <w:br/>
      </w:r>
      <w:r>
        <w:t xml:space="preserve">
Дело возбуждено по обращению Департамента города Москвы по конкурентной политике.</w:t>
      </w:r>
      <w:r>
        <w:br/>
      </w:r>
      <w:r>
        <w:br/>
      </w:r>
      <w:r>
        <w:t xml:space="preserve">
При проведении открытого аукциона на право заключения указанных государственных контрактов в действиях участников аукциона отсутствовали признаки соперничества, что подтверждается минимальным процентом снижения первоначальной цены лотов и нехарактерно для конкурентных закупок.</w:t>
      </w:r>
      <w:r>
        <w:br/>
      </w:r>
      <w:r>
        <w:br/>
      </w:r>
      <w:r>
        <w:t xml:space="preserve">
По итогам торгов снижение составило всего 0,5-1%, в то время как снижение на конкурентных торгах составляет в среднем 10-15%.</w:t>
      </w:r>
      <w:r>
        <w:br/>
      </w:r>
      <w:r>
        <w:br/>
      </w:r>
      <w:r>
        <w:t xml:space="preserve">
Установлено, что указанные участники торгов состоят между собой в договорных отношениях, либо аффилированы друг другу.</w:t>
      </w:r>
      <w:r>
        <w:br/>
      </w:r>
      <w:r>
        <w:br/>
      </w:r>
      <w:r>
        <w:t xml:space="preserve">
В ходе рассмотрения материалов дела Московское УФАС России в действиях предпринимателей установило факт нарушения ст. 11 ФЗ "О защите конкуренции" (запрет на соглашения и согласованные действия, ограничивающие конкуренцию).</w:t>
      </w:r>
      <w:r>
        <w:br/>
      </w:r>
      <w:r>
        <w:br/>
      </w:r>
      <w:r>
        <w:t xml:space="preserve">
Указанные участники аукциона будут привлечены к административной ответственности.</w:t>
      </w:r>
      <w:r>
        <w:br/>
      </w:r>
      <w:r>
        <w:br/>
      </w:r>
      <w:r>
        <w:t xml:space="preserve">
"Такие действия участников торгов приводят к устранению конкуренции на торгах, и как следствие, к потере актуальности проведения конкурсов и аукционов, - пояснил руководитель Управления Федеральной антимонопольной службы по Москве Владимир Ефимов, - К сведению, в рамках второго антимонопольного пакета ФАС России ввела за подобные нарушения уголовную ответственность (ст. 178 УК РФ)".</w:t>
      </w:r>
      <w:r>
        <w:br/>
      </w:r>
      <w:r>
        <w:br/>
      </w:r>
      <w:r>
        <w:br/>
      </w:r>
      <w:r>
        <w:t xml:space="preserve">
###Справка.</w:t>
      </w:r>
      <w:r>
        <w:br/>
      </w:r>
      <w:r>
        <w:t xml:space="preserve">
Согласно ст. 11 ФЗ "О защите конкуренции" запрещаются согласованные действия хозяйствующих субъектов на товарном рынке, если такие соглашения или согласованные действия приводят или могут привести к повышению, снижению или поддержанию цен на торгах).</w:t>
      </w:r>
      <w:r>
        <w:br/>
      </w:r>
      <w:r>
        <w:br/>
      </w:r>
      <w:r>
        <w:t xml:space="preserve">
ст. 178 УК РФ Недопущение, ограничение или устранение конкуренции путем заключения ограничивающих конкуренцию соглашений или осуществления ограничивающих конкуренцию согласованных действий, неоднократного злоупотребления доминирующим положением, выразившимся в установлении и (или) поддержании монопольно высокой или монопольно низкой цены товара, необоснованном отказе или уклонении от заключения договора, ограничении доступа на рынок, если эти деяния причинили крупный ущерб гражданам, организациям или государству либо повлекли извлечение дохода в крупном размере, -</w:t>
      </w:r>
      <w:r>
        <w:br/>
      </w:r>
      <w:r>
        <w:t xml:space="preserve">
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