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подтвердил: ОАО "Аэропорт Кольцово" злоупотреблял доминирующим положением на рынке услуг наземного обслуживания воздушных судов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мая 2010, 11:38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мая 2010 года Арбитражный суд Свердловской области подтвердил законность решения и предписания Свердловского управления Федеральной антимонопольной службы (УФАС России) о признании ОАО "Аэропорт Кольцово" нарушившим антимонопольное законодательство.</w:t>
      </w:r>
      <w:r>
        <w:br/>
      </w:r>
      <w:r>
        <w:br/>
      </w:r>
      <w:r>
        <w:t xml:space="preserve">
Основанием для возбуждения дела послужило перенаправленное ФАС России в адрес Свердловского УФАС обращение ООО АК "ТРАНСАЭРО" о нарушении ОАО "Аэропорт Кольцово" антимонопольного законодательства путем необоснованного увеличения в 2009 году стоимости услуг по обработке грузов (на 20%), доставке пассажиров (на 29%), доставке бортпитания (на 100%), что привело к увеличению стоимости обслуживания рейсов в ОАО "Аэропорт Кольцово" в среднем на 15,2% и отразилось на стоимости авиабилетов.</w:t>
      </w:r>
      <w:r>
        <w:br/>
      </w:r>
      <w:r>
        <w:br/>
      </w:r>
      <w:r>
        <w:t xml:space="preserve">
ФАС России было направлено ещё одно обращение ОАО АК "Владивосток А" о необоснованном увеличении ОАО "Аэропорт Кольцово" стоимости тарифа на обеспечение авиаГСМ. В своем заявлении авиаперевозчик указал, что ОАО "Аэропорт Кольцово" является единственной организацией, оказывающей авиакомпаниям услуги по заправке воздушных судов в аэропорту.</w:t>
      </w:r>
      <w:r>
        <w:br/>
      </w:r>
      <w:r>
        <w:br/>
      </w:r>
      <w:r>
        <w:t xml:space="preserve">
Свердловское УФАС России в рамках рассмотрения данного дела провело анализ состояния конкурентной среды на рынке услуг по наземному обслуживанию воздушных судов, в результате которого выявило, что единственным продавцом услуг наземного обслуживания воздушных судов на рассматриваемой территории является ОАО "Аэропорт Кольцово".</w:t>
      </w:r>
      <w:r>
        <w:br/>
      </w:r>
      <w:r>
        <w:br/>
      </w:r>
      <w:r>
        <w:t xml:space="preserve">
14 января 2010 года Свердловское УФАС России признало в действиях ОАО "Аэропорт Кольцово" факт нарушения п. 1 ч.1 ст. 10 ФЗ "О защите конкуренции". Нарушение выразилось в установлении ОАО "Аэропорт Кольцово" в период с 01.01.2009 по 01.07.2009 монопольно высоких цен на услуги по посадке/высадке пассажиров.</w:t>
      </w:r>
      <w:r>
        <w:br/>
      </w:r>
      <w:r>
        <w:br/>
      </w:r>
      <w:r>
        <w:t xml:space="preserve">
Свердловское УФАС России выдало ОАО "Аэропорт Кольцово" предписание о прекращении злоупотребления доминирующим положением путем снижения цены до уровня, не превышающего размер средневзвешенных цен на указанные услуги сопоставимых аэропортов в 2009 году.</w:t>
      </w:r>
      <w:r>
        <w:br/>
      </w:r>
      <w:r>
        <w:br/>
      </w:r>
      <w:r>
        <w:t xml:space="preserve">
ОАО "Аэропорт-Кольцово" не согласилось с решением и предписанием антимонопольного органа и обжаловало их в судебном порядке.</w:t>
      </w:r>
      <w:r>
        <w:br/>
      </w:r>
      <w:r>
        <w:br/>
      </w:r>
      <w:r>
        <w:t xml:space="preserve">
Суд оставил в силе решение и предписание Свердловского УФАС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