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начальника управления по контролю за размещением государственного заказа Федеральной антимонопольной службы Михаила Евраева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2008, 11:15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среду, 22 октября 2008 года, в 13.00 в центральном офисе агентства "Интерфакс" (ул. 1-я Тверская-Ямская, д.2) состоится пресс-конференция начальника управления по контролю за размещением государственного заказа Федеральной антимонопольной службы Михаила Евраева.</w:t>
      </w:r>
      <w:r>
        <w:br/>
      </w:r>
      <w:r>
        <w:t xml:space="preserve">
Тема пресс-конференции: </w:t>
      </w:r>
      <w:r>
        <w:br/>
      </w:r>
      <w:r>
        <w:t xml:space="preserve">
"Результаты контроля, экономия бюджетных средств и дальнейшее направление реформы государственного заказа. Государственный заказ и финансовый кризис".</w:t>
      </w:r>
      <w:r>
        <w:br/>
      </w:r>
      <w:r>
        <w:t xml:space="preserve">
Будут освещены следующие  вопросы: </w:t>
      </w:r>
      <w:r>
        <w:br/>
      </w:r>
      <w:r>
        <w:t xml:space="preserve">
- Результаты контроля за размещением госзаказа за три квартала 2008 года и их динамика за последние три года;</w:t>
      </w:r>
      <w:r>
        <w:br/>
      </w:r>
      <w:r>
        <w:t xml:space="preserve">
- Эффективность проводимой реформы госзаказа, в том числе полученная за I полугодие экономия бюджетных средств, динамика экономии, наиболее интересные примеры проведенных торгов. </w:t>
      </w:r>
      <w:r>
        <w:br/>
      </w:r>
      <w:r>
        <w:t xml:space="preserve">
- Мнение предпринимателей: результаты проведенного ФАС России опроса по оценке реформы размещения государственного и муниципального заказа;</w:t>
      </w:r>
      <w:r>
        <w:br/>
      </w:r>
      <w:r>
        <w:t xml:space="preserve">
-Государственный заказ и финансовый кризис;</w:t>
      </w:r>
      <w:r>
        <w:br/>
      </w:r>
      <w:r>
        <w:t xml:space="preserve">
- Приоритетные направления реформы государственного и муниципального заказа.</w:t>
      </w:r>
      <w:r>
        <w:br/>
      </w:r>
      <w:r>
        <w:t xml:space="preserve">
Аккредитация по телефону 250-88-32.  Вход по журналистским удостоверениям. </w:t>
      </w:r>
      <w:r>
        <w:br/>
      </w:r>
      <w:r>
        <w:t xml:space="preserve">
Аккредитация прекращается за час до начала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