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Ярославское УФАС России подозревает компании по сбыту авиатоплива в нарушении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2009, 10:43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Ярославской области (Ярославское УФАС России) возбудило дело в отношении ЗАО "Газпромнефть-АЭРО" и ОАО "ТНК-Столица" по признакам нарушения статьи 11 ФЗ "О защите конкуренции", запрещающей согласованные действия. Признаки нарушения антимонопольного законодательства усматриваются в сговоре этих хозяйствующих субъектов по установлению одинаковых отпускных цен на авиакеросин ТС-1 для ЗАО "Топливно-заправочный комплекс "Славнефть-Туношна".</w:t>
      </w:r>
      <w:r>
        <w:br/>
      </w:r>
      <w:r>
        <w:br/>
      </w:r>
      <w:r>
        <w:t xml:space="preserve">
Также Ярославское УФАС России возбудило дело в отношении ЗАО "Топливно-заправочный комплекс "Славнефть-Туношна" по признакам нарушения части 1 статьи 10 ФЗ "О защите конкуренции", запрещающей действия занимающего доминирующее положение хозяйствующего субъекта, в результате которых может произойти ограничение конкуренции и ущемление интересов других лиц. Признаки нарушения усматриваются в установлении различных цен на отпуск авиатоплива ТС-1 для разных организаций. Ярославским УФАС установлено, что разница в отпускных ценах достигала 3000 руб./тонну.</w:t>
      </w:r>
      <w:r>
        <w:br/>
      </w:r>
      <w:r>
        <w:br/>
      </w:r>
      <w:r>
        <w:t xml:space="preserve">
Дела были возбуждены по результатам проверки компаний, действующих на рынке авиатоплива, по соблюдению ими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