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17 июня 2009 года состоялось учредительное собрание Ассоциации юристов и экономистов по развитию конкуренции на территории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2009, 16:35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2009 года в рамках проведения XXIX заседания Межгосударственного совета по антимонопольной политике (МСАП) в Бишкеке (Кыргызская республика) состоялась встреча членов МСАП и представителей Ассоциации юристов и экономистов по развитию конкуренции на территории СНГ, в ходе которой был подписан протокол о сотрудничестве по вопросам конкурентного права.</w:t>
      </w:r>
      <w:r>
        <w:br/>
      </w:r>
      <w:r>
        <w:t xml:space="preserve">
Главная цель работы  Некоммерческого партнерства "Содействие развитию конкуренции в странах СНГ" - в сотрудничестве с антимонопольными органами стран СНГ сформировать эффективную государственную политику и практику применения антимонопольного законодательства и участвовать в разработке действенной политики в области защиты и развития конкуренции. Ассоциация будет принимать участие в нормотворческой деятельности по вопросам конкуренции, взаимодействовать по вопросам конкуренции с Европейской Комиссией, Международной конкурентной сетью (МКС), национальными организациями в области конкурентного права США, стран Европы, других стран мира, анализировать и адаптировать для стран СНГ мировой опыт в вопросах регулирования конкуренции.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Межгосударственный совет по антимонопольной политике (МСАП) создан в 1993 году с целью координации деятельности государств-участников СНГ по созданию правовых и организационных основ предупреждения, ограничения и пресечения монополистической деятельности и недобросовестной конкуренции на общем экономическом пространстве СНГ.</w:t>
      </w:r>
      <w:r>
        <w:br/>
      </w:r>
      <w:r>
        <w:rPr>
          <w:i/>
        </w:rPr>
        <w:t xml:space="preserve">
Организационный комитет Ассоциации юристов и экономистов по развитию конкуренции на территории СНГ (Ассоциация) создан при поддержке Федеральной антимонопольной службы (ФАС России).</w:t>
      </w:r>
      <w:r>
        <w:br/>
      </w:r>
      <w:r>
        <w:t xml:space="preserve">
В ходе встречи участники обменялись информацией о своей деятельности, организационной структуре, обсудили основные направления и перспективы развития сотрудничества по вопросам конкурентного права.</w:t>
      </w:r>
      <w:r>
        <w:br/>
      </w:r>
      <w:r>
        <w:t xml:space="preserve">
Рабочие отношения Ассоциации с МСАП будут постоянно развиваться и укрепляться. Планируется, что представители Ассоциации будут принимать участие в заседаниях МСАП, инициировать вопросы для обсуждения на заседаниях, предоставлять консультации по запросу МСАП и готовить экспертные заключения. МСАП, в свою очередь, будет содействовать Ассоциации в получении консультаций от антимонопольных органов стран СНГ. </w:t>
      </w:r>
      <w:r>
        <w:br/>
      </w:r>
      <w:r>
        <w:t xml:space="preserve">
Представленный проект программы работы Партнерства на ближайший год включает такие направления деятельности, как разработка общих вопросов законодательного регулирования, формирование единых стандартов применения антимонопольного законодательства стран СНГ и совершенствование практики применения антимонопольного законодательства на товарных рынка. </w:t>
      </w:r>
      <w:r>
        <w:br/>
      </w:r>
      <w:r>
        <w:t xml:space="preserve">
Участники заседания  выразили надежду на то, что развитие их сотрудничества будет способствовать обеспечению большей эффективности и открытости деятельности МСАП и развитию конкуренции на экономическом пространстве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