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случае введения в 2010 году тарифного квотирования импорта мяса часть квот нужно продавать на аукционе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2009, 15:34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высказалась за сохранение режима тарифного квотирования импорта мяса. Такое предложение антимонопольное ведомство направило в Правительство Российской Федерации и Минэкономразвития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ФАС России предлагает 85% от установленных квот распределять между участниками внешнеэкономической деятельности (ВЭД) пропорционально объемам их ввоза за 2009 год, а 15 % - продавать на бирже.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ФАС России, в ходе торгов должны соблюдаться условия, направленные на недопущение скупки квот крупными структурами, обладающими значительными финансовыми ресурсами. ФАС России обращает внимание на необходимость обеспечения возможности участия в торгах малых и средних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Средства, полученные государством от проведения торгов, антимонопольное ведомство предлагает направить на поддержку отечественных сельхозпроизводителей.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Продажа части квот на бирже, по мнению ФАС России, обеспечит потенциальную возможность входа на рынок новых участников ВЭД и даст возможность на основе рыночных механизмов увеличить долю на рынке уже действующих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вопрос о режиме регулирования импорта мяса домашней птицы, говядины и свинины на 2010-2012 гг. активно обсуждается в связи с окончанием срока действия постановления Правительства Российской Федерации от 05.12.2005 г. № 732 "Об импорте говядины, свинины и мяса домашней птицы в 2006-2009 гг.".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