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Очередное 31-ое заседание Межгосударственного совета по антимонопольной политике пройдет в Москве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2009, 16:40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Местом проведения очередного 31-ого заседания Межгосударственного совета по антимонопольной политике в мае 2010 года определена Москва.</w:t>
      </w:r>
      <w:r>
        <w:br/>
      </w:r>
      <w:r>
        <w:t xml:space="preserve">
32-ое заседание МСАП пройдет осенью 2010 года в г. Душанбе (Республика Таджикистан).</w:t>
      </w:r>
      <w:r>
        <w:br/>
      </w:r>
      <w:r>
        <w:t xml:space="preserve">
Такое решение было принято в ходе 30-го заседания Межгосударственного совета по антимонопольной политике (МСАП), которое проходит в Ереване (Республика Армения).</w:t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Межгосударственный совет по антимонопольной политике (МСАП) создан в 1993 г. в соответствии с Договором о проведении согласованной антимонопольной политики от 23.12.93 г. (далее - Договор) с целью координации деятельности государств-участников СНГ по созданию правовых и организационных основ предупреждения, ограничения и пресечения монополистической деятельности и недобросовестной конкуренции на общем экономическом пространстве СНГ.</w:t>
      </w:r>
      <w:r>
        <w:br/>
      </w:r>
      <w:r>
        <w:rPr>
          <w:i/>
        </w:rPr>
        <w:t xml:space="preserve">
Заседания МСАП проводятся на регулярной основе не реже двух раз в год, и, как правило, проходят поочередно в столицах государств-участников СНГ.</w:t>
      </w:r>
      <w:r>
        <w:br/>
      </w:r>
      <w:r>
        <w:rPr>
          <w:i/>
        </w:rPr>
        <w:t xml:space="preserve">
В ходе заседаний МСАП их участникам предоставляется возможность обсудить тенденция развития конкурентной политики в государствах-участниках СНГ, обменяться информацией о последних изменениях в конкурентном законодательстве в своих странах, практике его применения, поделиться опытом проведения расследований нарушений конкурентного законодательства на различных товарных рынках.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