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Масштабных нарушений антимонопольного законодательства, связанных с незаконным использованием олимпийской символики, в России 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2009, 13:44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Масштабных нарушений антимонопольного законодательства, связанных с незаконным использованием олимпийской символики, пока в России нет.  Об этом сообщил начальник управления контроля рекламы и недобросовестной конкуренции Николай Карташов, выступая 29 октября на заседании экспертной группы по пресечению правонарушений в сфере экономики при Межведомственной рабочей группе по координации деятельности федеральных органов исполнительной власти и других государственных органов в период подготовки и проведения XXII зимних Олимпийских игр и XI  зимних Паралимпийских игр 2014 года в г.Сочи.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"В первом полугодии 2009 года ФАС России возбудила 9 дел по признакам незаконного использования олимпийской символики. Наиболее крупный штраф - более 7 млн.рублей - был наложен на управляющую компанию "Банка Москвы". Она использовала в наименовании паевого инвестиционного фонда акций "Олимпийский проспект - Сочи 2014" словосочетания "Сочи 2014", идентичного товарному знаку "СОЧИ 2014", правообладателем которого является АНО "Оргкомитет "Сочи 2014", - пояснил Н.Карташов.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Н.Карташова, это свидетельствует о том, что наша страна добросовестно выполняет взятые на себя обязательства перед Международным Олимпийским Комитетом.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заседании также обсуждались вопросы организации обмена информацией между ведомствами, контролирующими соблюдение законодательства об Олимпиаде, проведения экспертизы, связанной с использованием олимпийской и паралимпийской символики.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