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Сберегательный Банк Российской Федерации обязан снизить тарифы на расчетно-кассовое обслуживание в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2009,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2009 года Архангельское управление Федеральной антимонопольной службы (УФАС России) признало Архангельское Отделение Сберегательного Банка Российской Федерации злоупотребившим доминирующем положением (нарушение части 1 статьи 10 федерального закона "О защите конкуренции") и предписало устранить допущенные нарушения.</w:t>
      </w:r>
      <w:r>
        <w:br/>
      </w:r>
      <w:r>
        <w:br/>
      </w:r>
      <w:r>
        <w:t xml:space="preserve">
Основанием для возбуждения дела послужило обращение одного из индивидуальных предпринимателей, направленное Департаментом экономического развития Архангельской области в УФАС России. Обращение связано с увеличением тарифов на услуги на рассчетно-кассовое обслуживание Архангельским Отделением Сберегательного Банка РФ.</w:t>
      </w:r>
      <w:r>
        <w:br/>
      </w:r>
      <w:r>
        <w:br/>
      </w:r>
      <w:r>
        <w:t xml:space="preserve">
В ходе рассмотрения дела Архангельское УФАС России провело анализ рынка банковских услуг Архангельской области за 2007-2008 г.г. В результате анализа антимонопольное управление установило, что на рынке Архангельской области Сберегательный банк занимает доминирующее положение по открытию, ведению банковских счетов юридических лиц и индивидуальных предпринимателей в рублях, а также осуществлению расчетов по ним. Вместе с тем УФАС России выявило, что в январе 2009 года банк значительно увеличил тарифы на расчетно-кассовое обслуживание, по отдельным услугам более чем в 2 раза.</w:t>
      </w:r>
      <w:r>
        <w:br/>
      </w:r>
      <w:r>
        <w:br/>
      </w:r>
      <w:r>
        <w:t xml:space="preserve">
Таким образом, Отделение Сберегательного Банка РФ устанавливало необоснованную цену финансовой услуги.</w:t>
      </w:r>
      <w:r>
        <w:br/>
      </w:r>
      <w:r>
        <w:br/>
      </w:r>
      <w:r>
        <w:t xml:space="preserve">
Рассмотрев дело, Архангельское УФАС России предписало Сбербанку России снизить тарифы на расчетно-кассовое обслуживание на территории Архангельской области.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