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экономия бюджетных средств за счет введения электронных аукционов составит 400-800 млрд.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ноября 2009, 17:44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"Вот уже 3 года, несмотря на мрачные прогнозы, закон о размещении заказов на поставку товаров, выполнение работ и оказание услуг работает и приносит пользу. Конечно, при всех существующих проблемах с этим законом, а непроблемных законов вообще не бывает, с точки зрения развития конкуренции этот закон сделал много и сделает еще больше", - заявил руководитель Федеральной антимонопольной службы (ФАС России) Игорь Артемьев, выступая 26 октября 2009г на Всероссийской конференции "Реформа госзаказа: развитие электронных торгов". </w:t>
      </w:r>
      <w:r>
        <w:br/>
      </w:r>
      <w:r>
        <w:t xml:space="preserve">
По мнению И.Артемьева, с точки зрения борьбы с коррупцией открытые процедуры аукциона гораздо лучше закрытых конкурсов с предквалификацией.  "Экономия бюджетных средств за счет повсеместного введения электронных аукционов составит от 400 до 800 млрд. рублей", - считает И.Артемьев.</w:t>
      </w:r>
      <w:r>
        <w:br/>
      </w:r>
      <w:r>
        <w:t xml:space="preserve">
Глава ФАС России выразил уверенность, что с активное введение электронных торгов значительно затруднит такое негативное явление, как сговор на торгах. "Если в электронном аукционе смогут участвовать сотни предпринимателей от Калининграда до Владивостока, то сговориться между собой им будет значительно сложнее, практически невозможно. От этого выиграют заказчики и потребители", - полагает И.Артемьев.</w:t>
      </w:r>
      <w:r>
        <w:br/>
      </w:r>
      <w:r>
        <w:t xml:space="preserve">
Руководитель ФАС России в очередной раз напомнил собравшимся, что закон о госзаказе является мощным стимулом для развития малого бизнеса. Закрепленные в нем положения о дроблении лотов на маленькие для размещения заказов у представителей малого бизнеса - это фактически беспроцентный кредит для субъектов малого бизнеса от государства. "Это самая масштабная поддержка государством малого бизнеса за последнее время", - предположил И.Артемьев.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