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подтвердил: ЗАО "Авианефть" препятствовало выходу с рынка комплексной услуги на поставку топлива  и авиатопливообеспечение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декабря 2009, 15:45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декабря 2009 года Арбитражный суд Москвы подтвердил законность и обоснованность решения и предписания Федеральной антимонопольной службы (ФАС России) в отношении ЗАО "Авианефть".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10 июня 2009 года Федеральная антимонопольная служба (ФАС России) признала    ЗАО "Авианефть"  злоупотребившим доминирующим положением (нарушение части 1 статьи 10 ФЗ "О защите конкуренции").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ОАО "Аэрофлот - российские авиалинии" обратилось в адрес ЗАО "Авианефть" с возможностью самостоятельно обеспечивать поставку собственного авиатоплива, стоимость которого ниже стоимости топлива, предлагаемого ЗАО "Авианефть", для заправки своих воздушных судов на территории аэропорта г. Калининград.  Однако ЗАО "Авианефть" отказала ОАО "Аэрофлот - российские авиалинии" в возможности завоза собственного авиатоплива.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ЗАО "Авианефть" мотивировало свой отказ отсутствием лицензии на услуги по хранению авиатоплива. Вместе с тем, данный вид деятельности не относится к лицензируемым. Когда ЗАО "Авианефть" осуществляет поставку ОАО "Аэрофлот - российские авиалинии" авиатопливо и одновременно оказывает услуги по авиатопливообеспечению (в состав которых входит и услуга по хранению топлива) подобных проблем не возникает.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"Своими действиями ЗАО "Авианефть"  препятствовало свободному доступу на рынок авиатоплива, - отмечает заместитель руководителя Анатолий Голомолзин.  -   Это приводит к ущемлению интересов ОАО  "Аэрофлот - Российские авиалинии", поскольку ведет к необоснованному росту цен на авиатопливо. В свою очередь это отражается на стоимости  билетов для пассажиров. В течение 2008-2009 г.г. ФАС России и его территориальные управления рассмотрели около 80 дел о нарушения антимонопольного законодательства, в том числе, в отношении нефтяных компаний, перепродавцов авиатоплива, операторов топливозаправочных комплексов в аэропортах. Общая сумма штрафов около 5, 6 мрд.рублей. Цены на авиатопливов настоящее время снижены по сравнению с летом 2008 года в 1, 5 раза".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