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подтвердили правоту ФАС России: конкурсы и аукционы должны проводиться  в соответствии с требованиями закона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2009, 12:19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2009 года Арбитражный суд г. Москвы отказал в заявленных требованиях управлению Федерального казначейства по Республике Башкортостан и подтвердил законность решения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 ФАС России признала управление Федерального казначейства по Республике Башкортостан нарушившим Федеральный закон "О размещении заказов на поставку товаров, выполнение работ, оказание услуг для государственных и муниципальных нужд" при проведении открытого аукциона на выполнение работ по капитальному ремонту помещений административного здания управления Федерального казначейства по Республике Башкортостан".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Нарушение выразилось в  неверном размещении  информации о проведении открытого аукциона, а именно: в названии предмета открытого аукциона в русскоязычных словах "капитальному", "ремонту" использовались латинские буквы "о".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Не согласившись с вынесенным ФАС России решением, управление Федерального казначейства по Республике Башкортостан обратилось в   Арбитражный суд г. Москвы. Суд подтвердил правоту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Также 10 декабря 2009 года Арбитражный суд г. Москвы отказал ФГУ "ДСД Центр" в удовлетворении требований о признании недействительным  решения  Федеральной антимонопольной службы (ФАС России).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Комиссия ФАС России по итогам рассмотрения жалобы  ООО "Ромекс-Кубань" признала Межрегиональную дирекцию по дорожному строительству (ФГУ "ДСД Центр" нарушившим закон о размещении заказов. ФГУ "ДСД Центр" проводило  открытый конкурс на выполнение работ по реконструкции автомобильной дороги М-4 "Дон" - от Москвы через Воронеж, Ростов-на-Дону, Краснодар до Новороссийска на участке км 854 - км 860 в Ростовской области".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Нарушение выразилось в установлении незаконных требований в проекте государственного контракта о согласовании привлечения субподрядных организаций,  установлении требования о расчете цены контракта и неправомерном отказе в допуске к участию в конкурсе на основании представления данным участником размещения заказа в составе заявки на участие в конкурсе платежного поручения, оплаченного другой организацией, не являющейся участником конкурса.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Суд подтвердил правоту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