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рекламу "Domestos" компании ООО "Юнилевер Русь" ненадлежащей и недостоверной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2010, 14:38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2010 года Федеральная антимонопольная служба (ФАС России) признала рекламу чистящих средств "Domestos", распространяемую с 15 сентября 2009 года по 14 октября 2009 года в вагонах метрополитена г. Москвы и г. Санкт-Петербурга, ненадлежащей. Рекламодателю ООО "Юнилевер Русь" выдано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ООО "Юнилевер Русь"  размещало рекламу чистящих средств "Domestos", в которой использовались изображения бутылок чистящих средств вместе с изображением ребенка и сообщалось: "Убивает микробы наповал. Включая вирус свиного гриппа. "DOMESTOS" рекомендован НИИ гигиены и охраны здоровья детей и подростков РАМН. Не экономьте на здоровье своего ребенка!"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Из рекламы следует, что чистящие средства "Domestos" рекомендованы НИИ Гигиены и охраны здоровья детей и подростков РАМН для уничтожения микробов, включая вирус свиного гриппа. Кроме того, реклама создает впечатление, что использование чистящих средства "Domestos" обеспечивает профилактику заболеваний у детей раннего возраста.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санитарно-эпидемиологическим заключением универсальное средство "Domestos" является "средством бытовой химии" и предназначено для чистки, дезинфекции и отбеливания, то есть не предназначено для профилактики заболеваний, в том числе, свиного гриппа.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2 частью 3 статьи 5 Федерального закона "О рекламе" недостоверной признается реклама, которая содержит не соответствующие действительности сведения: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10 части 3 статьи 5 Федерального закона "О рекламе" недостоверной признается реклама, которая содержит не соответствующие действительности сведения о рекомендациях физических или юридических лиц относительно объекта рекламирования либо о его одобрении физическими или юридическими лицами.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НИИ Гигиены и охраны здоровья детей и подростков РАМН сообщил ФАС России, что не проводил исследования влияния чистящих средств "Domestos" на вирус свиного гриппа (A/H1N1), в том числе в домах с детьми раннего возраста.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Следовательно, в рекламе содержатся недостоверные сведения о рекомендации НИИ Гигиены и охраны здоровья детей и подростков РАМН по применению данных средств для дезинфекции и профилактики вируса свиного гриппа в домах с детьми раннего возраста.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предписала компании прекратить нарушения Федерального закона "О рекламе". Будет возбужденно административное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