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Подольский завод электромонтажных изделий нарушил исключительные права на ноу-хау  </w:t>
      </w:r>
    </w:p>
    <w:p xmlns:w="http://schemas.openxmlformats.org/wordprocessingml/2006/main" xmlns:pkg="http://schemas.microsoft.com/office/2006/xmlPackage" xmlns:str="http://exslt.org/strings" xmlns:fn="http://www.w3.org/2005/xpath-functions">
      <w:r>
        <w:t xml:space="preserve">24 августа 2017, 15:37</w:t>
      </w:r>
    </w:p>
    <w:p xmlns:w="http://schemas.openxmlformats.org/wordprocessingml/2006/main" xmlns:pkg="http://schemas.microsoft.com/office/2006/xmlPackage" xmlns:str="http://exslt.org/strings" xmlns:fn="http://www.w3.org/2005/xpath-functions">
      <w:r>
        <w:rPr>
          <w:i/>
        </w:rPr>
        <w:t xml:space="preserve">Подольский завод незаконно использовал секрет производства АО «Элокс-Пром» герметичных кабельных проходок для АЭС</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признала АО «Подольский завод электромонтажных изделий» (АО «ПЗЭМИ») нарушившим требования статьи 14.5 ФЗ «О защите конкуренции».  Акт недобросовестной конкуренции выразился во введении Подольским заводом электромонтажных изделий в гражданский оборот на территории Российской Федерации герметичных кабельных проходок (герметичных кабельных вводов) для атомных электростанций (АЭС) с незаконным использованием исключительных прав АО «Элокс-Пром» на секрет их производства (ноу-хау). </w:t>
      </w:r>
      <w:r>
        <w:br/>
      </w:r>
      <w:r>
        <w:t xml:space="preserve">  </w:t>
      </w:r>
    </w:p>
    <w:p xmlns:w="http://schemas.openxmlformats.org/wordprocessingml/2006/main" xmlns:pkg="http://schemas.microsoft.com/office/2006/xmlPackage" xmlns:str="http://exslt.org/strings" xmlns:fn="http://www.w3.org/2005/xpath-functions">
      <w:r>
        <w:rPr>
          <w:i/>
        </w:rPr>
        <w:t xml:space="preserve">«Дело в отношении Подольского завода электромонтажных изделий является прецедентным, - отметил начальник Управления контроля рекламы и недобросовестной конкуренции ФАС России Николай Карташов. Дела о недобросовестной конкуренции, связанные с незаконным использованием средств индивидуализации и результатов интеллектуальной деятельности, защищенных патентами, не редкость в практике антимонопольного органа. Однако в этом случае предметом рассмотрения явилось нарушение исключительных прав на такой результат интеллектуальной деятельности, как секрет производства (ноу-хау), что не часто встречается в нашей практике». </w:t>
      </w:r>
      <w:r>
        <w:br/>
      </w:r>
    </w:p>
    <w:p xmlns:w="http://schemas.openxmlformats.org/wordprocessingml/2006/main" xmlns:pkg="http://schemas.microsoft.com/office/2006/xmlPackage" xmlns:str="http://exslt.org/strings" xmlns:fn="http://www.w3.org/2005/xpath-functions">
      <w:r>
        <w:t xml:space="preserve">По факту нарушения АО «Подольский завод электромонтажных изделий» (АО «ПЗЭМИ») Служба выдала предписание о прекращении действий, нарушающих антимонопольное законодательство.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