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подозревает ОАО "Дальсвязь" в установлении и поддержании монопольно высоких цен на услуги доступа к сети Интернет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марта 2010, 15:02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возбудила дело по признакам нарушения ОАО "Дальсвязь" пунктов 1, 6 части 1 статьи 10 Федерального закона "О защите конкуренции" в части установления, поддержания монопольно высоких цен на услуги доступа к сети Интернет, установления различных тарифов на один и тот же товар на территории Дальневосточного федерального округа.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результате анализа тарифов ОАО "Дальсвязь" ФАС России установила, что тарифы в Камчатском крае превышают тарифы, установленные  в Москве и Санкт-Петербурге  на 350-1700 %, а в Сахалинской области -  превышают тарифы, установленные в других городах Дальневосточного федерального округа на 250%, в Москве и Санкт-Петербурге - 1800-5100 %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ходе проведения ФАС России анализа рынка доступа к сети Интернет установлено, что ОАО "Дальсвязь" занимает доминирующее положение на рынке доступа к сети Интернет на территории Приморского, Хабаровского, Камчатского краев, Амурской, Сахалинской, Магаданской областей.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полагает, что необоснованное завышение цен на услуги доступа к сети Интернет недопустимо, может ущемлять интересы граждан Российской Федерации, в том числе может препятствовать реализации гражданами своих прав на получение государственных услуг в электронном виде.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Рассмотрение дела состоится 5 апреля 2010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