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суд: Правительство и Минздрав Свердловской области незаконно ограничивали доступ медицинских организаций на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2010, 12:05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марта 2010 года Апелляционный суд оставил в силе решение суда первой инстанции о правомерности решения и предписания Свердловского управления Федеральной антимонопольной службы (УФАС России) в отношении Правительства Свердловской области и Министерства здравоохранения Свердловской области.</w:t>
      </w:r>
      <w:r>
        <w:br/>
      </w:r>
      <w:r>
        <w:br/>
      </w:r>
      <w:r>
        <w:t xml:space="preserve">
Ранее, 30 июня 2009 года, Свердловское УФАС России признало в действиях Правительства Свердловской области и Министерства здравоохранения Свердловской области факт нарушения ч.1 ст. 15 Закона о защите конкуренции (запрет на ограничивающие конкуренцию акты и действия исполнительной власти).</w:t>
      </w:r>
      <w:r>
        <w:br/>
      </w:r>
      <w:r>
        <w:br/>
      </w:r>
      <w:r>
        <w:t xml:space="preserve">
Нарушение выразилось в ограничении доступа медицинских организаций частной формы собственности на рынок медицинских услуг в рамках Территориальной программы обязательного медицинского страхования граждан РФ, проживающих в Свердловской области.</w:t>
      </w:r>
      <w:r>
        <w:br/>
      </w:r>
      <w:r>
        <w:br/>
      </w:r>
      <w:r>
        <w:t xml:space="preserve">
Свердловское УФАС России предписало Министерству здравоохранения Свердловской области и Правительству Свердловской области разработать и утвердить перечень медицинских учреждений, участвующих в реализации Территориальной программы обязательного медицинского страхования на 2010 год, исходя из всех действующих договоров на предоставление медицинской помощи.</w:t>
      </w:r>
      <w:r>
        <w:br/>
      </w:r>
      <w:r>
        <w:br/>
      </w:r>
      <w:r>
        <w:t xml:space="preserve">
Министерство здравоохранения и Правительство Свердловской области обратились в Арбитражный суд. Суд отказал учреждениям в заявленных требованиях.</w:t>
      </w:r>
      <w:r>
        <w:br/>
      </w:r>
      <w:r>
        <w:br/>
      </w:r>
      <w:r>
        <w:t xml:space="preserve">
Суд апелляционной инстанции также подтвердил законность решения Свердловского УФАС России о невозможности ограничения доступа медицинских организаций частной формы собственности на рынок медицинских услуг.</w:t>
      </w:r>
      <w:r>
        <w:br/>
      </w:r>
      <w:r>
        <w:br/>
      </w:r>
      <w:r>
        <w:t xml:space="preserve">
"С принятием этого решения появляется перспектива развития конкуренции среди медицинских учреждений разной формы собственности, оказывающих медицинские услуги по Территориальной программе обязательного медицинского страхования", - отмечает начальник Свердловского управления Татьяна Колотова.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