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наличие антиконкурентного соглашения между заказчиком и участниками закрытого конкурса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2017, 17:06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Ранее, в мае 2016 года, ФАС России выявила антиконкурентное соглашение, заключенное при проведении закрытого конкурса на выполнение строительно-монтажных работ по объекту в г. Новосибирске на сумму около 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2017 года Арбитражный суд г. Москвы признал законным и обоснованным решение Федеральной антимонопольной службы (ФАС России) по делу в отношении 9 Центра заказчика-застройщика внутренних войск МВД России по Сибирскому региону (9 ЦЗЗ ВВ МВД России), ООО «Дальневосточный специализированный центр безопасности информации «МАСКОМ» (ООО «ДСЦБИ «МАСКОМ») и ООО «Строительная компания РемСтройТорг» (ООО «СК РемСтройТорг»). Компании были признаны нарушившими статью 16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 ЦЗЗ ВВ МВД России и ООО «ДСЦБИ «МАСКОМ» не согласились с решением ФАС России и обратились в суд с требованием признать его незаконным и отменить.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в удовлетворении заявленных требований отказал и тем самым подтвердил правомерность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9 ЦЗЗ ВВ МВД России, ООО «ДСЦБИ «МАСКОМ», ООО «СК РемСтройТорг» привлечены к административной ответственности за заключение антиконкурентного соглашения. Суммарная величина штрафа составляет более 80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«Суд подтвердил правильность выводов комиссии ФАС России о наличии антиконкурентного соглашения между заказчиком и участниками закрытого конкурса на строительство объектов в г. Новосибирске»</w:t>
      </w:r>
      <w:r>
        <w:t xml:space="preserve">, - отметил начальник Управления контроля программ инфраструктурного и ресурсного обеспечения в сфере ГОЗ ФАС России Илья Гришин.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