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Комсомольской правде за размещение рекламы  БАДа «Реотонин» законен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2017,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г. Москвы поддержал постановление ФАС России о наложении штрафа в 200 тысяч рублей на АО ИД «Комсомольская правда»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по итогам рассмотрения дела, возбужденного по признакам нарушения законодательства о рекламе в отношении АО ИД «Комсомольская правда»,  признала его виновным в распространении ненадлежащей рекламы БАДа «Реотонин», создающей впечатление о биодобавке как о лекарстве.  Реклама позиционирует Реотонин как лекарственное средство, обладающее лечебными свойствами, и возможностью применения его в лечении сердечно-сосудистых и неврологических заболеваний. Такая реклама нарушает требования пункта 1 части 1 статьи 25 ФЗ «О рекламе». </w:t>
      </w:r>
      <w:r>
        <w:br/>
      </w:r>
      <w:r>
        <w:br/>
      </w:r>
      <w:r>
        <w:t xml:space="preserve"> По факту нарушения ФАС России оштрафовала АО ИД «Комсомольская правда» на 200 тысяч рублей. Не согласившись с постановлением ведомства, Общество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пункту 1 части 1 статьи 25 Федерального закона «О рекламе» реклама биологически активных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статьей 25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пунктом 7 статьи 38 Федерального закона «О рекламе» рекламораспространитель несет ответственность за нарушение требований, установленных статьей 25 Федерального закона «О рекламе». 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