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признала законным решение ФАС о включении ООО «Ярстройпроект» в РНП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2017, 11:39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Также суд поддержал аналогичное решение в отношении ООО «Институт Сервиса»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вслед за судом первой инстанции поддержал решение ФАС России о включении ООО «Ярстройпроект» в Реестр недобросовестных поставщиков (РНП).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июне 2016 года упомянутая компания выиграла государственный контракт на устройство столовой в учебно-лабораторном корпусе МФТИ в г. Долгопрудном. Стоимость контракта составила чуть более 30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Организация не исполнила надлежащим образом свои обязательства по контракту, в связи с чем заказчик (ФГАО УВО «Московский физико-технический институт») принял решение о расторжении контракта в одностороннем порядке. На этом основании ФАС России включила ООО «Ярстройпроект» в РНП, и суды двух инстанций последовательно поддержали решение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этого, Арбитражный суд г. Москвы поддержал похожее решение ФАС России в отношении ООО «Институт Сервиса». В ноябре 2016 года компания была признана победителем аукциона на уборку, санитарное содержание здания и прилегающей территории Минстроя России, но не исполнила свои обязательства по контракту надлежащим образом.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Поддержка в суде решений ФАС о включении недобросовестных организаций в РНП позволяет нам бороться с повторными нарушениями закона недобросоветных организаций и мотивировать других участников закупок на качественное исполнение своих обязательств по государственным контрактам. Все вместе это уменьшает угрозу срыва государственных закупок, многие из которых являются социально-значимыми</w:t>
      </w:r>
      <w:r>
        <w:t xml:space="preserve">», - отмечает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