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поддержало проконкурентные инициативы ФАС России в отношении описания лекарств при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14:32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1 января 2018 года заказчики не смогут манипулировать терапевтически не значимыми характеристиками лекарств при осуществлении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Постановлением Правительства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 15.11.2017 № 1380
        </w:t>
        </w:r>
      </w:hyperlink>
      <w:r>
        <w:t xml:space="preserve"> утверждены особенности описания лекарств, закупаемых на госзакупках. Постановление принято в целях реализации полномочий Правительства РФ, предусмотренных частью 5 статьи 33 З</w:t>
      </w:r>
      <w:r>
        <w:t xml:space="preserve">акона о контрактной системе</w:t>
      </w:r>
      <w:r>
        <w:t xml:space="preserve">. ФАС России наделена полномочием давать разъяснения по применению указанного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января 2018 года государственные и муниципальные заказчики не смогут закупать лекарственные препараты, манипулируя терапевтически не значимыми характеристиками при описании лекарственных форм и дозировок, указывающими на конкретного производителя, а также устанавливать остаточный срок годности лекарственных препаратов в процентах.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документе регламентированы особенности закупки лекарственных препаратов в картриджах и преднаполненных шприцах. Многокомпонентные, комбинированные препараты и наборы лексредств теперь можно будет закупать только при условии обеспечения доступа к закупкам поставщиков соответствующих монопрепаратов.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 прямой запрет на манипулирование объемом наполнения, наличием вспомогательных веществ, показателями фармакодинамики и фармакокинетики, режимом хранения, формой выпуска, количеством препарата во вторичной упаковке и иными необоснованными и документально не подтвержденными характеристиками.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«Все установленные запреты и ограничения были сформулированы ФАС России на основе многолетнего опыта общения антимонопольного органа с госзаказчиками с учетом сложившейся правоприменительной и судебной практики. Большинство выявленных в ходе закупок нарушений легло в основу многочисленных разъяснений ФАС России по закупкам соответствующих препаратов. Теперь принятые актом Правительства особенности описания лекарственных препаратов придали нашим разъяснениям новый правовой статус», - отметил заместитель начальника Управления контроля социальной сферы и торговли ФАС России Максим Дегтярёв.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tatic.government.ru/media/files/hoNXj8exUEVL8AfDVsYeQGms0l0oEeA5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