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 декабря состоится заседание Экспертного совета по развитию конкуренции в розничной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2017, 12:19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декабря под председательством заместителя руководителя ФАС России Андрея Кашеварова пройдет очередное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
        </w:t>
        </w:r>
      </w:hyperlink>
      <w:r>
        <w:t xml:space="preserve"> при Федеральной антимонопольной службе по развитию конкуренции в сфере розничной торговли.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</w:t>
      </w:r>
      <w:r>
        <w:rPr>
          <w:b/>
        </w:rPr>
        <w:t xml:space="preserve">состоится 01 декабря 2017 года с 13:00 до 16:00</w:t>
      </w:r>
      <w:r>
        <w:t xml:space="preserve"> по адресу: ул. Садовая Кудринская, д. 11, зал коллегии, 4-й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18:00 28.11.2017 на адрес электронной почты soc@fas.gov.ru принимаются предложения по включению вопросов в повестку заседания Экспертного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11:00 1 декабря 2017 г. по электронной почте </w:t>
      </w:r>
      <w:r>
        <w:t xml:space="preserve">press@fas.gov.ru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ij-sovet-po-razvitiyu-konkurenczii-v-sfere-roznichnoj-torgovl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