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совместного заседания Экспертных советов по развитию конкуренции в социальной сфере и здравоохранении, в сфере обращения медизделий и сфере 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12:03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Мероприятие состоится 30 ноября 2017 года в зале Коллегии ФАС России. Открыта аккредитация СМИ</w:t>
      </w:r>
      <w:r>
        <w:br/>
      </w:r>
      <w:r>
        <w:br/>
      </w:r>
      <w:r>
        <w:t xml:space="preserve">
30 ноября 2017 года в 15:00 состоится совместное заседание Экспертного совета при Федеральной антимонопольной службе (ФАС России) по развитию конкуренции в социальной сфере и здравоохранении, Экспертного совета при ФАС России по развитию конкуренции в сфере обращения медицинских изделий и Экспертного совета при ФАС России по развитию конкуренции в сфере образования.</w:t>
      </w:r>
      <w:r>
        <w:br/>
      </w:r>
      <w:r>
        <w:br/>
      </w:r>
      <w:r>
        <w:t xml:space="preserve">
Повестка дня:</w:t>
      </w:r>
      <w:r>
        <w:br/>
      </w:r>
      <w:r>
        <w:t xml:space="preserve">
1. Административные барьеры в сфере аккредитации медицинских работников и непрерывного медицинского образования.</w:t>
      </w:r>
      <w:r>
        <w:br/>
      </w:r>
      <w:r>
        <w:t xml:space="preserve">
Докладчик: Дмитрий Борисов, к.э.н., председатель Правления СРО Национальная Ассоциация медицинских организаций, управляющий центров косметологии «Реднор», г. Москва.</w:t>
      </w:r>
      <w:r>
        <w:br/>
      </w:r>
      <w:r>
        <w:br/>
      </w:r>
      <w:r>
        <w:t xml:space="preserve">
2. Ограничения прав пациентов как следствие дискриминации частных медицинских организаций.</w:t>
      </w:r>
      <w:r>
        <w:br/>
      </w:r>
      <w:r>
        <w:t xml:space="preserve">
Докладчик: Михаил Шарков, директор ООО «Ваш доктор», Ярославская область, г. Рыбинск.</w:t>
      </w:r>
      <w:r>
        <w:br/>
      </w:r>
      <w:r>
        <w:br/>
      </w:r>
      <w:r>
        <w:t xml:space="preserve">
3. Ущемление интересов частных медицинских организаций. Формы дискриминации.</w:t>
      </w:r>
      <w:r>
        <w:br/>
      </w:r>
      <w:r>
        <w:t xml:space="preserve">
Докладчик: Михаил Бала, председатель Правления Липецкой Ассоциации Приватной Медицины, д.м.н., проф., акад. РАЕ.</w:t>
      </w:r>
      <w:r>
        <w:br/>
      </w:r>
      <w:r>
        <w:br/>
      </w:r>
      <w:r>
        <w:t xml:space="preserve">
Заседание Экспертного совета пройдет в Зале коллегии, г. Москва, ул. Садовая - Кудринская, д. 11, 4 й этаж.</w:t>
      </w:r>
      <w:r>
        <w:br/>
      </w:r>
      <w:r>
        <w:br/>
      </w:r>
      <w:r>
        <w:t xml:space="preserve">
Желающим принять участие в работе Совета необходимо в срок до 29 ноября 2017 г. до 11:00 направить заявки с указанием кандидатур на адрес электронной почты </w:t>
      </w:r>
      <w:r>
        <w:t xml:space="preserve">remneva@fas.gov.ru</w:t>
      </w:r>
      <w:r>
        <w:t xml:space="preserve">, а также по всем возникающим вопросам обращаться по телефону (499)755-23-23, доб. 088-454 (Ольга Игоревна Ремнева).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