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совместная работа – единственное лекарство от международных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2017, 13:49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новую цифровую эпоху конкурентное законодательство ждут новые вызовы и задачи, что неизбежно приведет к его изменению: потребуются новые методики и новые понятия»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статс-секретарь – заместитель руководителя ФАС России Андрей Цариковский в ходе семинара Рабочей группы Международной конкурентной сети по одностороннему поведению.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Мероприятие, организованное конкурентным ведомством Италии, проходит в г. Риме с 30 ноября по 1 декабря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проблему цифровизации и работы антимонопольных органов в современном мире обсуждали представители конкурентных ведомств стран БРИКС, ЕС и крупных транснациональных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отметил, что в современном мире антимонопольным ведомствам необходимо работать вместе, так как многие нарушения имеют трансграничный характер: </w:t>
      </w:r>
      <w:r>
        <w:rPr>
          <w:i/>
        </w:rPr>
        <w:t xml:space="preserve">Совместная работа – единственное лекарство от международных картелей, распространившихся через все границы и барьеры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взаимодействие необходимо реализовать во всех форматах интеграционных объединений: БРИКС, ЕврАзЭс, СНГ и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Рабочая группа МКС по одностороннему поведению, создана в 2006 году решением 5-й ежегодной Конференции МКС в Кейптауне (ЮАР). Основными задачами Рабочей группы являются рассмотрение проблем, связанных с антиконкурентным поведением доминирующих компаний, злоупотребляющих своей рыночной властью.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