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19 декабря 2017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2017, 14:36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2017 года в 11:00 состоится заседание Правления ФАС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предельных уровней тарифов на услуги по передаче электрической энергии, поставляемой потребителям, за исключением  населения и приравненных к нему категориям потребителей на 2018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предельных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2018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приложение №1 и приложение № 2 к приказу Федеральной службы по тарифам от 09 декабря 2014 года № 297-э/3</w:t>
      </w:r>
      <w:r>
        <w:t xml:space="preserve">«Об утверждении тарифов на услуги по передаче электрической энергии по единой национальной (общероссийской) электрической сети, оказываемые ПАО «Федеральная сетевая компания Единой энергетической системы», на долгосрочный период регулирования 2015-2019 годы и долгосрочных параметров регулирования для организаций по управлению единой национальной (общероссийской) электрической сетью на 2015-2019 годы;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цен на мощность генерирующих объектов,  отнесенных на 1 января 2010 г. и (или) на 1 января 2008 г. к группам точек поставки, в отношении которых торговля</w:t>
      </w:r>
      <w:r>
        <w:t xml:space="preserve"> электрической энергией либо электрической энергией и мощностью осуществлялась участником оптового рынка, в отношении которого в перечень генерирующих объектов, определяемый распоряжением Правительства Российской Федерации для заключения договоров о предоставлении мощности, был включен генерирующий объект,</w:t>
      </w:r>
      <w:r>
        <w:t xml:space="preserve">для которого действует договор о предоставлении мощности и предельный объем поставки мощности которого равен нулю в течение 12 месяцев;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цен (тарифов) на электрическую энергию на 2018 год, поставляемую в условиях ограничения или отсутствия конкуренции при введении государственного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Материалы Правления ФАС России размещены в разделе «Тарифное регулирование».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