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Бенефициарами Национального плана станут представители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2017, 17:53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будет утвержден Указом Президента об основных направлениях госполитики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декабря 2017 года состоялось расширенное заседание Генерального совета Общероссийской общественной организации «Деловая Россия» с участием руководителя Федеральной антимонопольной службы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вступительном слове Игорь Артемьев отметил, что ФАС России в настоящий момент находится на стадии завершения важного этапа своей деятельности и перехода в новый. «Сегодня Президент РФ Владимир Путин объявил о том, что в скором времени будет подписан Указ Президента России об основных направлениях госполитики по развитию конкуренции, который подразумевает утверждение «Национального Плана развития конкуренции», – сказал руководитель антимонопольного ведомства. – Этот документ заложит модель от чисто охранительной функции конкуренции к ее реальному развитию. И что особенно важно, главными бенефициарами Указа станут малые и средние предприниматели».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сообщил участникам мероприятия о подготовленном ФАС первом в истории России проекте Закона о государственном регулировании тарифов и последствиях его принятия для экономики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участников заседания вызвала тема картелей, а именно, доказуемость факта вступления в антиконкурентное соглашение и последующее наказание за совершенное преступление. По словам главы ФАС России, «ведомство хотело бы резко активизировать борьбу с наиболее крупными и опасными картелями, включая вопросы уголовного преследования». «Антикартельная тематика очень актуальна для нас, так как страна буквально засорена картелями во всех отраслях, и особенно на торгах», –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одобрении сделок слияния и поглощения, руководитель конкурентного органа подчеркнул, что ФАС формирует новую практику в этом направлении. Планируется осуществлять не только антимонопольные решения, но и контролировать учет интересов российских производителей крупнейшими транснациональными корпорациями, и, в частности, в агропромышленном комплексе.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рассказал и о Постановлении Правительства Российской Федерации, радикально меняющем систему экономических отношений в гособоронзаказе. «Созданы существенные стимулы для работы оборонных предприятий, что серьезно раскрывает системы хозяйственного расчета»,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также приняли участие заместители руководителя ФАС России Виталий Королев и Рачик Петросян и ответили на профильные вопросы представителей крупного российского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[photo_770] [video_667]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