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жалобе ПАО «НК Роснефть» на действия ПАО «АК «Алроса» при проведении открытого аукциона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2018, 16:59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«ПАО «НК «Роснефть» направило в ФАС России заявление об отзыве жалобы на действия ПАО «АК «Алроса» при проведении открытого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аукциона
        </w:t>
        </w:r>
      </w:hyperlink>
      <w:r>
        <w:rPr>
          <w:i/>
        </w:rPr>
        <w:t xml:space="preserve">. Таким образом, рассмотрение жалобы прекращено ФАС России в связи с ее отзывом. Следует отметить, что согласно ст. 18.1 Закона о защите конкуренции заявитель, отозвавший поданную им жалобу, не вправе подать повторную жалобу на те же действия организатора аукциона», </w:t>
      </w:r>
      <w:r>
        <w:t xml:space="preserve">- сообщил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[video_693]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62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