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«Дорожная карта» по развитию конкуренции в здравоохранении утверждена Правительством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2018, 14:30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Документ предусматривает меры по развитию конкуренции на рынках лекарственных препаратов, медицинских изделий, медицинских услуг, а также биологически активных добавок на ближайшие 4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Распоряжением Правительства Российской Федерации от 12 января 2018 года № 9-р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утвержден 
        </w:t>
        </w:r>
      </w:hyperlink>
      <w:r>
        <w:t xml:space="preserve">разработанный ФАС России план мероприятий («дорожная карта») «Развитие конкуренции в здравоохранении». Соответствующая информация сегодня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опубликована
        </w:t>
        </w:r>
      </w:hyperlink>
      <w:r>
        <w:t xml:space="preserve"> на официальном портале Правительства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Дорожная карта рассчитана на период до 2021 года и предусматривает 47 мероприятий по развитию конкуренции в ключевых направлениях сферы здравоохранения. Среди них: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совершенствование процедур государственной регистрации лекарственных препаратов и биологически активных добавок;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изменение механизма регулирования цен на ЖНВЛП;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обеспечение функционирования института взаимозаменяемости лекарственных препаратов и медизделий;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совершенствование законодательства в сфере закупок лекарств и медизделий для государственных и муниципальных нужд;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урегулирование вопросов защиты интеллектуальной собственности;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развитие конкуренции между аптечными организациями;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разработка мер по реформированию законодательства об обязательном медицинском страховании.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реализации дорожной карты ответственными исполнителями соответствующих мероприятий должны быть разработаны 36 проектов федеральных законов и актов Правительства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«Дорожная карта предусматривает значительные изменения существующего нормативно-правового регулирования в сфере здравоохранения. ФАС России удалось преодолеть все разногласия с профильными министерствами по вопросам целесообразности дальнейшего развития конкуренции в отрасли и Правительство РФ нас поддержало. Принятое распоряжение Правительства РФ стало первым актом, направленным на исполнение утвержденного Указом Президента РФ Национального плана развития конкуренции в Российской Федерации*</w:t>
      </w:r>
      <w:r>
        <w:t xml:space="preserve">», - отметил начальник Управления контроля социальной сферы и торговли ФАС России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Указом Президента Российской Федерации от 21 декабря 2017 г. № 618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утвержден
        </w:t>
        </w:r>
      </w:hyperlink>
      <w:r>
        <w:t xml:space="preserve"> Национальный план развития конкуренции в Российской Федерации на 2018-2020 годы, в соответствии с пунктом 2 которого Правительству Российской Федерации до 1 июля 2018 г. поручено утвердить планы мероприятий по развитию конкуренции на 2018-2020 годы в отраслях экономики Российской Федерации, в том числе в сфере здравоохранения.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tatic.government.ru/media/files/vyoWQD6EZYQkBaqKfKFKAPZqqgtmcHDH.pdf" TargetMode="External" Id="rId8"/>
  <Relationship Type="http://schemas.openxmlformats.org/officeDocument/2006/relationships/hyperlink" Target="http://government.ru/docs/31081/" TargetMode="External" Id="rId9"/>
  <Relationship Type="http://schemas.openxmlformats.org/officeDocument/2006/relationships/hyperlink" Target="http://static.kremlin.ru/media/events/files/ru/zGNLKO9D1Cp3NhNIBfe5AXOoBBAFZWzn.pdf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