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подтвердил позицию ФАС в отношении АО «КБП им. академика А. Г. Шипунова»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января 2018, 16:46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Общество обратилось в суд с требованием признать представление по делу антимонопольного органа незаконным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ранее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ФАС России 
        </w:t>
        </w:r>
      </w:hyperlink>
      <w:r>
        <w:t xml:space="preserve">признала виновными</w:t>
      </w:r>
      <w:r>
        <w:t xml:space="preserve"> АО «КБП» и АО «ЦКБА» в </w:t>
      </w:r>
      <w:r>
        <w:t xml:space="preserve">нарушении Закона о защите конкуренции</w:t>
      </w:r>
      <w:r>
        <w:t xml:space="preserve">[1]</w:t>
      </w:r>
      <w:r>
        <w:t xml:space="preserve">, которое выразилось в создании препятствий доступу </w:t>
      </w:r>
      <w:r>
        <w:t xml:space="preserve">ОАО «Завод «Магнетон»</w:t>
      </w:r>
      <w:r>
        <w:t xml:space="preserve"> на товарный рынок. В связи с наличием административных правонарушений на </w:t>
      </w:r>
      <w:r>
        <w:t xml:space="preserve">компании</w:t>
      </w:r>
      <w:r>
        <w:t xml:space="preserve"> также были наложены оборотные штрафы.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ОАО </w:t>
      </w:r>
      <w:r>
        <w:t xml:space="preserve">«КБП» не согласилось с решением антимонопольного органа и обратилась с заявлением в суд о признании незаконным представления по делу об административном правонарушении. Представление требовало устранить причины и условия, способствовавшие совершению административного правонарушения</w:t>
      </w:r>
      <w:r>
        <w:t xml:space="preserve">[2]</w:t>
      </w:r>
      <w:r>
        <w:t xml:space="preserve">. В соответствии с этим документом, предприятию надлежало разработать и принять меры по планированию, формированию, осуществлению закупок в целях исполнения государственного оборонного заказа, обеспечивающие соблюдение требований антимонопольного законодательства, а также разработать и утвердить условия недискриминационного доступа производителей закупаемой продукции при осуществлении закупок хозяйствующим субъектом.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удовлетворении заявления ОАО «КБП» Арбитражный суд города Москвы отказал.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«Профилактике правонарушений отводится особая роль в деятельности ФАС России. Такой инструмент как представление активно используется службой в целях недопущения повторного совершения правонарушения»,</w:t>
      </w:r>
      <w:r>
        <w:t xml:space="preserve"> – отметил заместитель руководителя ФАС России Даниил Фесюк.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«Теперь предприятию по решению суда придется приступить к исполнению представления. За неисполнение представления в установленный законом срок, общество может быть привлечено к административной ответственности по специальному составу»,</w:t>
      </w:r>
      <w:r>
        <w:t xml:space="preserve"> – пояснили в Управлении контроля авиационной, ракетно-космической и атомной промышленности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
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[1]</w:t>
      </w:r>
      <w:r>
        <w:t xml:space="preserve">пункт 9 части 1 статьи 10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[2]</w:t>
      </w:r>
      <w:r>
        <w:t xml:space="preserve">вынесенного должностным лицом в порядке части 1 статьи 29.13 КоАП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3366)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