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мы готовы выступать в судах на стороне субъектов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контроля размещения госзаказа ФАС России рассказал об инициативах ведомства по поддержке МСП на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 принятием поправок в 223-ФЗ нам удалось расширить возможности субъектов МСП по участию в закупках госкомпаний, а также по защите своих прав, увеличив перечень оснований для обжалования закупок в ФАС России. Более того, в инициативном порядке мы готовы выступать третьими лицами на стороне предпринимателей в судебных разбирательствах»,</w:t>
      </w:r>
      <w:r>
        <w:t xml:space="preserve"> - сказал начальник Управления контроля размещения госзаказа ФАС России Артем Лобов в ходе III Конференции «Особенности взаимодействия ГК «Автодор» с субъектами МСП».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уточнил, что сегодня Закон о закупках (223-ФЗ) стал более конструктивным в вопросе участия МСП на закупках госкомпаний. В частности, это стало возможно благодаря внедрению закрытого перечня закупок, проведения этих закупок в электронной форме на площадках, функционирующих в рамках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«Нам предстоит оценить эффективность внедренных механизмов и на основе полученных данным мы сможем принять решение о целесообразности распространения этих механизмов на все закупки по 223-ФЗ», </w:t>
      </w:r>
      <w:r>
        <w:t xml:space="preserve">- подчеркнул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по словам представителя ФАС, ряд крупных госкорпораций уже сделали первые шаги в сторону расширения доли участия МСП на своих закупках несколько лет назад. Это свидетельствует о понимании крупного бизнеса актуальности развития здоровой экономики, где малое и среднее предпринимательство занимает активные позиции.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Национальному плану по развитию конкуренции, доля закупок государства и госкорпораций у МСП должна увеличиться к 2020 году в два раза от показателя за 2017 года. Эту задачу помогут реализовать новеллы в Закон о закупках, разработка новых подзаконных актов совместно с Минфином России и Корпорацией МСП.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