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ФАС совершенствует механизмы газификации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2018, 17:35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существующих вопросов решило принятое постановление Правительства РФ</w:t>
      </w:r>
      <w:r>
        <w:rPr>
          <w:i/>
        </w:rPr>
        <w:t xml:space="preserve">1</w:t>
      </w:r>
      <w:r>
        <w:rPr>
          <w:i/>
        </w:rPr>
        <w:t xml:space="preserve">, которое изменило порядок подключения объектов капитального строительства к газораспределительным сетям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Детали сотрудничества ФАС и Правительства Московской области обсудили на совместном совещании, которое состоялось 9 февраля.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Анатолий Голомолзин, плодотворное взаимодействие между сторонами позволит подключить новых абонентов к газовой сети, а также защитит интересы нынешних пользователей.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«Уровень газификации региона достаточно высокий. Подмосковье - самый крупный потребитель газа в стране. На этот субъект РФ приходится порядка 18 миллиардов кубометров топлива, - отметил замглавы ФАС. - В то же время есть вопросы, связанные с проблемой подключения через закрытые газораспределительные станции. Вместе с тем, часть проблем Московской области решило принятое постановление Правительства РФ, которое изменило порядок подключения объектов капитального строительства к газораспределительным сетям».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мы обсудили, в том числе перспективы заключения регуляторного контракта – это трёхсторонний контракт с участием Правительства Московской области, ФАС России и газоснабжающих организаций, - сообщил заместитель руководителя ФАС России Анатолий Голомолзин. – Он задаст параметры долгосрочного тарифного регулирования, развития программ газификации, удешевления процедур технологического присоединения к газовым сетям, повышение эффективности инвестиционных программ в секторе газораспределения».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пришли к единому мнению, что наше взаимодействие будет осуществляться на постоянной основе, как в рамках регуляторного контракта, так и в рамках решения наиболее актуальных проблем в области газификации Московской области», - подвёл итоги заседания «круглого стола»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 Постановление Правительства Российской Федерации 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 предоставила пресс-служба заместителя председателя правительства Московской области Дмитрия Пестова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