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факт картеля поставщиков пищевых продуктов для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2018, 16:57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г. Москвы поддержал ФАС России в выводах о сговоре ООО «КОЛОС» и ООО «ПродСнаб», который повлек за собой поддержание цен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2016 году служба установила, что организации являются конкурентами на аукционах на поставку пищевых продуктов и продукции сельского хозяйства для нужд ФКУ «Центральное окружное управление материально-технического снабжения МВД России» (ФКУ «ЦОУМТС МВД России»).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Антиконкурентное соглашение было реализовано в период с 31 октября 2014 по 15 апреля 2015 года. Участники картеля следовали одной и той же схеме поведения: ООО «ПродСнаб» отказывалось от конкурентной борьбы и не подавало ценовые предложения в ходе аукционов, несмотря на допуск к торгам. В результате ООО «КОЛОС» выходило победителем с минимальным снижением цены государственного контракта (0,5-1,5%).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обжаловали решение в суде, однако 26 февраля 2018 года Арбитражный суд г. Москвы полностью поддержал позицию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отношении ООО «КОЛОС» и ООО «ПродСнаб» уже назначено административное наказание в виде штрафа, при этом материалы антимонопольных расследований переданы в правоохранительные органы», - пояснил заместитель руководителя ФАС России Максим Овчинников.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