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руководство Байер АГ обсудили обязательства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обязательств касается деятельности компании в области селекции и цифрового земледелия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марта состоялась рабочая встреча руководителя ФАС России Игоря Артемьева с руководством Байер АГ, на которой обсуждался проект обязательств компании в рамках рассмотрения сделки компании «Байер АГ» по приобретению 100% голосующих акций компании «Монсанто Кампани». Во встрече также приняли участие представители компании Монсанто.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отметил, что предложенные обязательства в целом отвечают целям защиты конкуренции на соответствующих рынках Российской Федерации и могут являться хорошей основой для дальнейшего переговорного процесса.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обязательств руководитель ФАС России подчеркнул важную роль Центра техтрансфера, в качестве которого выступает НИУ ВШЭ, в мониторинге выполнения компанией Байер АГ своих обязательств.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«Данный механизм мониторинга является инновацией в правоприменении ФАС, но в дальнейшем предполагается его широкое использование на высокотехнологичных рынках», 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также выразил готовность приложить все усилия для завершения рассмотрения сделки с учетом определенных участниками сделки сроков ее закрытия.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стороны также определили дальнейшие шаги по переговорному процессу с учетом процедурных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продвинулись вперед в процессе переговоров с ФАС по достижению взаимовыгодного соглашения, направленного на повышение конкурентноспособности российской сельскохозяйственной отрасли. Важным моментом является то, что сторонам удалось найти общее понимание по ключевым аспектам, в том числе и по вопросу трансфера технологий, что должно способствовать согласованию сделки в ближайшее время", - сообщил Хартмут ван Ленгерих, руководитель по направлению защиты растений зерновых культур, риса и рапса, глава направления "Фунгициды" Bayer AG.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