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горизонты сотрудничества с Правительством Кировской области будут только расширяться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15:38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Правительство Кировской области подписали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"Для нас большая честь и радость подписать "продвинутое" соглашение о взаимодействии, - с этих слов начал свое приветственное слово глава ФАС России Игорь Артемьев на церемонии подписания соглашения о взаимодействия. - Подписанный документ поможет вывести наше взаимодействие на новый уровень по развитию конкуренции в регионе. Утверждённый в декабре 2017 года Национальный план развития конкуренции объединит усилия по реализации государственной политики в этой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отметил, что ФАС и региональные власти будут в большой степени уделять внимание всем аспектам антимонопольного регулирования, чтобы все это работало в интересах Кировской области и в целом для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предусматривает совместные усилия антимонопольного ведомства и Правительства региона на реализацию государственной политики по развитию конкуренции в Кировской области, повышение инвестиционной привлекательности и увеличения участников в государственных, муниципальных и корпоративных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"Нам необходимо обеспечить максимальную прозрачность и доступность системы закупок для всех участников рынка. В Кировской области уже создана эффективная система биржевых торгов лесоматериалами и древесиной, которая позволяет формировать рынок со справедливыми ценами. Мы в целом стараемся использовать все инструменты для создания комфортной, конкурентной среды для бизнеса, тем самым создаём в регионе условия для инвестиций", — сказал губернатор-Председатель Правительства Кировской области Игорь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будет проведена работа по повышению эффективности тарифообразования субъектов естественных монополий и содействие внедрению на территории Кировской области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