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награжден знаком «Лидер экономической интеграции СНГ»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2016, 18:05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Почетную награду главе ФАС вручил представитель Исполнительного комитета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2016 года в рамках заседания Президиума ФАС России руководитель секретариата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Межгосударственного совета по антимонопольной политике
        </w:t>
        </w:r>
      </w:hyperlink>
      <w:r>
        <w:t xml:space="preserve"> Азам Усманов, представитель Исполнительного комитета СНГ вручил руководителю Федеральной антимонопольной службы Игорю Артемьеву наградной знак «Лидер экономической интеграции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Данной награды удостаиваются представители стран Содружеств, внесшие весомый вклад в развитие экономической интеграции государств – участников СНГ. Вопросы конкурентной политики и антимонопольного регулирования занимают важное место в экономической политике государств – участников СНГ, являясь одной из сфер интеграции, в которой достигнуты значительные результаты.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Вручение Игорю Артемьеву этой награды является подтверждением его личного весомого вклада в достижение целей экономической интеграции государств – участников СНГ.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international-partnership/msap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