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Прогнозы цен на моторное топливо повлекли за собой очередные предостережения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13:13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апреля 2018 года ФАС России направила предостережения в адрес аналитика ГК «Финам» и Директора Центра тарифного регулирования в сфере энергетики ВШТР РЭУ имени Г.В. Плеханова в связи с их публичными заявлениями о прогнозе роста розничных цен на моторное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Неуместные прогнозы были опубликованы на интернет-сайте «Московский Комсомолец» в статье «Россиянам грозит резкое подорожание бензина» от 2 апреля 2018 года. По мнению ФАС России, такие заявления являются недопустимыми и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Статьей 25.7 Федерального закона №135-ФЗ «О защите конкуренции» признаются недопустимыми действия,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№ 135-ФЗ</w:t>
      </w:r>
      <w:r>
        <w:br/>
      </w:r>
      <w:r>
        <w:rPr>
          <w:i/>
        </w:rPr>
        <w:t xml:space="preserve">
«О защите конкуренции» физическим лицам, коммерческим организациям</w:t>
      </w:r>
      <w:r>
        <w:br/>
      </w:r>
      <w:r>
        <w:rPr>
          <w:i/>
        </w:rPr>
        <w:t xml:space="preserve">
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</w:t>
      </w:r>
      <w:r>
        <w:br/>
      </w:r>
      <w:r>
        <w:rPr>
          <w:i/>
        </w:rPr>
        <w:t xml:space="preserve">
со статьями 12 и 13 указанного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