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Объем иностранных инвестиций в ТЭК, статистика и выводы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апреля 2018, 18:38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подготовила презентационный материал об иностранных инвестициях в топливно-энергетический комплекс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ТЭК - важнейший сектор экономики РФ, обеспечивающий жизнедеятельность всех отраслей народного хозяйства страны и покрывающий бытовые потребности населения.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Экспорт продукции ТЭК (нефть, нефтепродукты, газ) является стабильным источником валютных ресурсов, доля которых в общем экспорте России колеблется от 43% до 45%, удельный вес налоговых поступлений от предприятий комплекса в государственный бюджет превышает 40%.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ТЭК – та сфера экономики, которая больше всего интересует иностранных инвесторов. Именно поэтому сотрудники Управления контроля иностранных инвестиций подготовили аналитический материал: провели анализ иностранных инвестиций в добычу топливно-энергетических полезных ископаемых (каменного угля, бурого угля (лигнита), нефти, газа), представили общий объем иностранных инвестиций в нефтяной отрасли и сделали некоторые выводы по результатам анализа.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1) На протяжении периода 2015-2017 гг. ТЭК остается наиболее инвестиционно-привлекательной сферой.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2) При формировании статистических данных об объемах иностранных инвестиций федеральные органы власти используют свои внутренние классификаторы, каждый из которых основан на разных ключевых показателях, например: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Прямые инвестиции в развитие нефтегазовой промышленности;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Погашение задолженности перед кредиторами;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Инвестиции в покупку акций/долей хозяйственных обществ;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Инвестиции в развитие инфраструктуры;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Инвестиции в покупку нефтепродуктов.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3) Необходимо сформулировать каналы коммуникации ФАС России с органами, осуществляющими статистический учет данных об иностранных инвестициях, в целях получения актуальной информации.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полной версией презентации Управления контроля иностранных инвестиций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/presentations/139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