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ФАС подготовит методические рекомендации по внедрению антимонопольного комплаенса в органах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18:54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снизить нарушения Закона о защите конкуренции региональными властями.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целей Указа Президента Российской Федерации о государственной политике по развитию конкуренции является снижение нарушений антимонопольного законодательства органами власти в 2 раза по сравнению с 2017 годом. Для реализации этой цели ведомство разработает методические рекомендации внедрению антимонопольного комплаенса на региональном и муниципальном уровне», </w:t>
      </w:r>
      <w:r>
        <w:t xml:space="preserve">- сообщил на семинаре с представителями территориальных органов ФАС России замглавы службы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[photo_867]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антимонопольный комплаенс – это система предупреждения нарушений. Внедрение такого механизма позволит сократить правонарушения и выполнить задачу Указа Президента Российской Федерации к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«Другой региональный аспект работы – создание на базе наших территориальных органов общественно-консультативных советов с целью обсуждения реализации и оценки исполнения Национального плана развития конкуренции»</w:t>
      </w:r>
      <w:r>
        <w:t xml:space="preserve">, - сказал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выступления, Сергей Пузыревский сообщил о том, что к осени 2018 года будет актуализирован Стандарт развития конкуренции, в который будут включены новые параметры. В связи с этим замруководителя службы попросил территориальные органы направить в центральный аппарат свои предложения для включения в обновленную версию документа.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