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Мухамед Хамуков: Декартелизация дорожного хозяйства - одно из мероприятий Национального плана развития конкуренции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мая 2018, 14:00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рассказал заместитель начальника Управления по борьбе с картелями ФАС России Мухамед Хамуков в ходе практического семинара для специалистов в сфере закупок, организованного АО «Российский аукционный дом», НП «Профессионалы электронного рынка» и Федеральным дорожным агентством Минтранса России. Семинар проходил 17-18 апреля в Ялте.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семинара обсудили тенденции в развитии правоприменения и новые поправки в законодательство о закупках.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Мухамед Хамуков отметил, что торги на строительство и обслуживание дорог входят в число лидеров – сфер, подверженных наибольшей картелизации. Об этом свидетельствует количество антиконкурентных соглашений, выявляемых ФАС России и ее территориальными органами. Привел примеры решений антимонопольных органов и примеры, возбужденных уголовных за последние годы в республике Тыва, Удмуртской республике, Новгородской и Пензенской областях по признакам преступления, предусмотренного 178 УК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«В пресечении деятельностей картелей в первую очередь должны быть заинтересованы заказчики, так как это «выпадающая экономия» средств на торгах, которая может быть направлена на дополнительные важные расходы. Однако, очень часто заказчики работ и услуг, к сожалению, не видят для себя никаких проблем в том, что торги завершаются с минимальным снижением цены контрактов», - сообщил Мухамед Хамуков.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мероприятия он дал рекомендации заказчикам по предотвращению антиконкурентных соглашений в их структурах, и в каких случаях необходимо обращаться в антимонопольные органы.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