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Теплоснабжающая компания незаконно использовала символику Чемпионата мира по футболу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Бурятское УФАС России признало действия ПАО «Территориальная генерирующая компания № 14» (ТГК-14) недобросовестной конкуренцией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апреле текущего года ТГК-14 организовала проведение маркетинговой акции «Чемпионат мира с ТГК-14». Обязательным условием участия в акции являлась оплата текущих начислений за апрель, задолженности на 01.04.2018, пеней, госпошлины. На сайте компании был размещен плакат акции с изображением футбольного мяча, содержащего символику, правообладателем которой является FIFA. Кроме того, в самом наименовании акции имеется обозначение, сходное до степени смешения с зарегистрированным товарным знаком «Чемпионат мира по футболу FIFA».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FIFA не давала ТГК-14 разрешения на использование символики чемпионата мира. Между тем, проведение поощрительной акции с несанкционированным использованием товарных знаков FIFA позволило компании получить преимущество при осуществлении коммерческой деятельности за счет повышенного интереса потребителей, что квалифицировано антимонопольным органом как акт недобросовестной конкуренции.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