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 подтвердил выводы ФАС России о взаимозаменяемости лекарственных препаратов, имеющих различные лекарственные формы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ноября 2016, 18:04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ФАС России удалось предотвратить попытку регистрации жизненно необходимого лекарственного препарата с ценой более чем в 8 раз выше максимальной зарегистрированной цены аналога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ноября 2016 года Арбитражный суд Московского округа признал законным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отказ
        </w:t>
        </w:r>
      </w:hyperlink>
      <w:r>
        <w:t xml:space="preserve"> Федеральной антимонопольной службы (ФАС России) в согласовании предельной отпускной цены на лекарственный препарат «Клотримазол» (МНН</w:t>
      </w:r>
      <w:r>
        <w:t xml:space="preserve">[1]</w:t>
      </w:r>
      <w:r>
        <w:t xml:space="preserve"> Клотримазол) производства ООО «Анжеро-Судженский химико-фармацевтический завод». Таким образом, арбитраж оставил кассационную жалобу компании без удовлетворения.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Напомним
        </w:t>
        </w:r>
      </w:hyperlink>
      <w:r>
        <w:t xml:space="preserve">, причиной отказа ФАС России послужило превышение заявленной на государственную регистрацию цены над зарегистрированными ценами аналогов более чем в 8 раз. Решение ФАС России стало основанием для отказа Минздрава России в государственной регистрации предельной отпускной цены лекарственного препарата «Клотримазол».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Стоит отметить, ФАС России была установлена, а Минздравом России подтверждена эквивалентность различных лекарственных форм, что позволило сравнивать цены, заявленные Анжеро-Судженским химико-фармацевтическим заводом на государственную регистрацию, с ранее зарегистрированными ценами эквивалентных лекарственных препаратов других производителей.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«Мы установили, что в целях десятикратного увеличения цены производитель отозвал ранее зарегистрированную цену на лекарственный препарат (18 руб.) менее чем за месяц до подачи документов в целях регистрации завышенной цены (183 руб.), но эта попытка производителя повысить цены на лекарственный препарат была благополучно предотвращена. Решения антимонопольного органа и Минздрава России об отказе в регистрации необоснованно завышенной цены лекарственного препарата «Клотримазол», основанные на нормах Закона об обращении лекарственных средств и подтвержденные результатами клинических исследований, были поддержаны судом», – подчеркнул заместитель начальника Управления контроля социальной сферы и торговли ФАС России Максим Дегтярёв.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[1]</w:t>
      </w:r>
      <w:r>
        <w:t xml:space="preserve"> Международное непатентованное наименование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documents/documentdetails.html?id=13671" TargetMode="External" Id="rId8"/>
  <Relationship Type="http://schemas.openxmlformats.org/officeDocument/2006/relationships/hyperlink" Target="http://fas.gov.ru/press-center/news/detail.html?id=4648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