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Управления по борьбе с картелями провели обучающий семинар в г. Астане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2018,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«ФАС России в последние годы снискал славу самого эффективного и активного борца с картелями на торгах среди всех антимонопольных ведомств мира, тогда как казахстанский Антимонопольный орган только начинает принимать меры по активизации работы в этом направлении», - отметил президент АО «Центр развития и защиты конкурентной политики» Алдаш Айтжанов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26 по 27 июня в г. Астане прошел тренинг-семинар для сотрудников Комитета по регулированию естественных монополий, защите конкуренции и прав потребителей (КРЕМЗКиПП) на тему «Инструменты и методы выявления и пресечения антиконкурентных соглашений, ценовых и тарифных сговоров, в том числе на торгах и закупках государственного и квазигосударственного сектора», который провели заместитель начальника Управления по борьбе с картелями ФАС России Мухамед Хамуков и советник Управления по борьбе с картелями ФАС России Кониева Фатима.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Открытие семинара состоялось с приветственного слова Рустама Ахметова - Заместителя Председателя КРЕМЗКиПП.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семинаре присутствовали как сотрудники центрального аппарата антимонопольного органа Республики Казахстан, так и территориальные подразделения, а также представители АО «Центр развития и защиты конкурентной политики», Министерства финансов Республики Казахстан и АО «Центр электронной коммерции».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семинара сотрудники центрального аппарата ФАС России поделились опытом по выявлению антиконкурентных соглашений (картелей), сговоров на торгах (в том числе с использованием аукционных роботов), рассмотрения антимонопольных дел (этапы, процедуры, доказательства), порядку проведения внеплановых выездных проверок, рассмотрели вопросы квалификации нарушений антимонопольного законодательства и допустимости соглашений, а также провели деловую игру.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Мухамед Хамуков, </w:t>
      </w:r>
      <w:r>
        <w:rPr>
          <w:i/>
        </w:rPr>
        <w:t xml:space="preserve">«развитие антимонопольного законодательства, применение наиболее эффективных инструментов регулирования, а также приведение к единообразию практик антимонопольных органов стран Евразийского экономического союза по борьбе с картелями является важным элементом защиты и развития конкурентной среды на общем экономическом пространстве».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