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Ценовые сговоры на торгах как разновидность корпоративного мошенничества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2018,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рассказал начальник Управления по борьбе с картелями ФАС России Андрей Тенишев в рамках конференции Право.ру «Противодействие корпоративному мошенничеству: ключевые этапы, основные направления схем»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Спикер поделился с участниками мероприятия неутешительной статистикой картелизации российской экономики, согласно которой служба выявляет порядка 400 картельных сговоров ежегодно.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«Реализация таких антиконкурентных схем как ограничение участия компаний в закупках, «откаты» за выигрыш в закупке, установление завышенной цены контракта, ротация победителей торгов – только часть возможных рисков, связанных с закупками»,</w:t>
      </w:r>
      <w:r>
        <w:t xml:space="preserve"> - отметил начальник Управления.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Тенишев также указал на то, что существующие административные штрафы соразмерны тяжести правонарушения и исчисляются порой несколькими миллионами для отдельного участника картеля, а суммарный штраф для всех участников может достигать нескольких миллиардов.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начальник управления подчеркнул: </w:t>
      </w:r>
      <w:r>
        <w:rPr>
          <w:i/>
        </w:rPr>
        <w:t xml:space="preserve">«Бизнесу не нужны многомиллионные штрафы, а государство не потеряет, если на торгах будет здоровая конкуренция. Мы считаем, что предварительный контроль внутри компании – это эффективная мера, и сейчас ФАС Росси работает над тем, чтобы наличие комплаенса в организации было смягчающим обстоятельством при возможных нарушениях и штрафах в последующем»</w:t>
      </w:r>
      <w:r>
        <w:t xml:space="preserve">, – рассказал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