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Алексей Доценко: ФАС России готова оказать содействие властям Республики Северная Осетия-Алания в деле развития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июля 2018, 14:49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«Дорожная карта» развития конкуренции была принята в Республике Северная Осетия – Алания в 2017 году. В настоящее время Республика достигла высоких показателей в области розничной торговли лекарственными препаратами, подавляющее большинство хозсубъектов на этом рынке – частные аптечные организации. Об этом рассказал заместитель руководителя Федеральной антимонопольной службы (ФАС России) Алексей Доценко на совещании по вопросу разработки ключевых показателей развития конкуренции во Владикавказе 5 июля 2018 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замглавы ФАС России, тем не менее «дорожная карта» нуждается в доработке.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«Следует уделить большее внимание таким социально значимым рынкам, как рынок услуг психолого-педагогического сопровождения детей с ограниченными возможностями здоровья, рынку услуг детского отдыха и, безусловно, сфере ЖКХ. Также следует обратить внимание на принятие мер, которые позволят увеличить число субъектов МСП на госзакупках»,</w:t>
      </w:r>
      <w:r>
        <w:t xml:space="preserve"> - сказал Алкесей Доценко.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готовы пройти этот путь с вами рука об руку, готовы оказывать вам всяческое содействие. В частности, при разработке системы антимонопольного комплаенса в Республике Северная Осетия-Алания», - </w:t>
      </w:r>
      <w:r>
        <w:t xml:space="preserve">сообщил Алексей Доценко.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[video_1380]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«Президент России определил развитие конкуренции как приоритетное направление госполитики. Для Республики очень важно обеспечить развитие малого и среднего предпринимательства. ФАС проводила совещание с главами регионов, на котором я присутствовал. По итогам этого совещания руководитель ФАС России Игорь Артемьев направил своих заместителей в регионы для взаимодействия с региональными органами власти»,</w:t>
      </w:r>
      <w:r>
        <w:t xml:space="preserve"> - сказал Глава Республики Северная Осетия – Алания Вячеслав Битаров.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«Необходимо активнее создавать условия для развития бизнеса в Республике, тогда и все показатели будут выполнены»,</w:t>
      </w:r>
      <w:r>
        <w:t xml:space="preserve"> - заявил Вячеслав Битаров.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[photo_931]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Министр экономики РСО-Алания Казбек Томаев сообщил, что в настоящее время в Республике ведется работа по исполнению Указа Президента России по развитию конкуренции, Национального плана развития конкуренции, поручений Президента России, данных по итогам Госсовета по конкуренции в апреле этого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были проанализированы предлагаемые ФАС России ключевые показатели по 41 товарному рынку, на которых региону нужно увеличить долю частных организаций.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«Из 41 товарного рынка 17 рынков республики достаточно развиты с точки зрения конкуренции: ключевые показатели развития конкуренции по ним достигнуты и составляют 100%», -</w:t>
      </w:r>
      <w:r>
        <w:t xml:space="preserve"> заявил Казбек Томаев.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 рынки племенного животноводства, семеноводства, жилищного строительства, строительство объектов капитального строительства, за исключением дорожного и жилищного строительства, кадастровые и землеустроительные работы, розничная продажа нефтепродуктов, услуги по перевозке пассажиров и багажа легковым такси, производство кирпича и т.д.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Министр экономики РСО-Алания отметил, что поскольку отсутствует спрос в получении общего, среднего и высшего образования в частных образовательных организациях, на данных рынках показатели останутся на прежнем уровне.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Вопрос развития рынка поставок сжиженного газа в баллонах для Республики не актуален, так как практически вся Республика газифицирована.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докладом о практике применения антимонопольного законодательства в РСО-Алания выступил руководитель территориального управления ФАС России Роман Плиев.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«Ситуация в Республике характеризуется последовательным ослаблением административной нагрузки на субъекты предпринимательства»</w:t>
      </w:r>
      <w:r>
        <w:t xml:space="preserve">, - заявил Роман Плиев.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с принятием «четвертого антимонопольного пакета» антимонопольный орган проводит проверки субъектов малого предпринимательства только по согласованию с прокуратурой. Законом №316-ФЗ внесены изменения в КоАП: теперь для субъектов малого предпринимательства, впервые совершивших антимонопольные нарушения, административные штрафы подлежат замене на предупреждение. Введен мораторий на проведение плановых проверок субъектов малого предпринимательства.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«Государство готово идти навстречу предпринимателям в целях стимулирования предпринимательской активности»</w:t>
      </w:r>
      <w:r>
        <w:t xml:space="preserve">, - пояснил Роман Плиев.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[video_1381]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Изменения в законодательстве и широкая разъяснительная работа, проводимая УФАС, привела к снижению количества нарушений антимонопольного законодательства на территории Республики. Так, если в 2016 году было возбуждено 7 дел по злоупотреблению доминирующим положением, в 2017 году – 1 дело, а в первом полугодии 2018 года – ни одного.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2018 году УФАС обращает внимание на аукционы по поставке продуктов питания для социальных и образовательных учреждений, закупки медизделий и лекарств.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конце мероприятия состоялось подписание </w:t>
      </w:r>
      <w:r>
        <w:t xml:space="preserve">соглашения</w:t>
      </w:r>
      <w:r>
        <w:t xml:space="preserve"> о взаимодействии между ФАС России и Республикой Северная Осетия – Алания. Со стороны антимонопольной службы соглашение подписал замруководителя ФАС России Алексей Доценко, со стороны Правительства РСО-Алания –Председатель Правительства Таймураз Тускаев.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замглавы ФАС России Алексей Доценко встретился с коллективом Северо-Осетинского УФАС России и ответил на вопросы, интересующие сотрудников.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